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E362E" w14:textId="77777777" w:rsidR="00767A4E" w:rsidRDefault="000A7E4C" w:rsidP="00767A4E">
      <w:pPr>
        <w:spacing w:after="0" w:line="360" w:lineRule="auto"/>
        <w:ind w:left="5664"/>
        <w:jc w:val="right"/>
        <w:rPr>
          <w:b/>
          <w:sz w:val="22"/>
        </w:rPr>
      </w:pPr>
      <w:r w:rsidRPr="00477EAA">
        <w:rPr>
          <w:b/>
          <w:sz w:val="22"/>
        </w:rPr>
        <w:t xml:space="preserve">Załącznik do </w:t>
      </w:r>
      <w:r w:rsidR="00EF2C9D" w:rsidRPr="00477EAA">
        <w:rPr>
          <w:b/>
          <w:sz w:val="22"/>
        </w:rPr>
        <w:t>Uchwały</w:t>
      </w:r>
      <w:r w:rsidRPr="00477EAA">
        <w:rPr>
          <w:b/>
          <w:sz w:val="22"/>
        </w:rPr>
        <w:t xml:space="preserve">  </w:t>
      </w:r>
    </w:p>
    <w:p w14:paraId="6E080617" w14:textId="3F6147DF" w:rsidR="00767A4E" w:rsidRDefault="000A7E4C" w:rsidP="00767A4E">
      <w:pPr>
        <w:spacing w:after="0" w:line="360" w:lineRule="auto"/>
        <w:ind w:left="5664"/>
        <w:jc w:val="right"/>
        <w:rPr>
          <w:b/>
          <w:sz w:val="22"/>
        </w:rPr>
      </w:pPr>
      <w:r w:rsidRPr="00477EAA">
        <w:rPr>
          <w:b/>
          <w:sz w:val="22"/>
        </w:rPr>
        <w:t>Nr</w:t>
      </w:r>
      <w:r w:rsidR="00767A4E">
        <w:rPr>
          <w:b/>
          <w:sz w:val="22"/>
        </w:rPr>
        <w:t xml:space="preserve"> VII/58</w:t>
      </w:r>
      <w:r w:rsidR="00C67942" w:rsidRPr="00477EAA">
        <w:rPr>
          <w:b/>
          <w:sz w:val="22"/>
        </w:rPr>
        <w:t>/2024</w:t>
      </w:r>
      <w:r w:rsidR="00EF2C9D" w:rsidRPr="00477EAA">
        <w:rPr>
          <w:b/>
          <w:sz w:val="22"/>
        </w:rPr>
        <w:t xml:space="preserve"> Rady Miejskiej </w:t>
      </w:r>
    </w:p>
    <w:p w14:paraId="7DADF84A" w14:textId="120F0297" w:rsidR="00C67942" w:rsidRPr="00477EAA" w:rsidRDefault="00EF2C9D" w:rsidP="00767A4E">
      <w:pPr>
        <w:spacing w:after="0" w:line="360" w:lineRule="auto"/>
        <w:ind w:left="5664"/>
        <w:jc w:val="right"/>
        <w:rPr>
          <w:b/>
          <w:sz w:val="22"/>
        </w:rPr>
      </w:pPr>
      <w:r w:rsidRPr="00477EAA">
        <w:rPr>
          <w:b/>
          <w:sz w:val="22"/>
        </w:rPr>
        <w:t>w Iłży</w:t>
      </w:r>
      <w:r w:rsidR="000A7E4C" w:rsidRPr="00477EAA">
        <w:rPr>
          <w:b/>
          <w:sz w:val="22"/>
        </w:rPr>
        <w:t xml:space="preserve"> </w:t>
      </w:r>
      <w:bookmarkStart w:id="0" w:name="_GoBack"/>
      <w:bookmarkEnd w:id="0"/>
      <w:r w:rsidR="000A7E4C" w:rsidRPr="00477EAA">
        <w:rPr>
          <w:b/>
          <w:sz w:val="22"/>
        </w:rPr>
        <w:t>z dnia</w:t>
      </w:r>
      <w:r w:rsidR="00C67942" w:rsidRPr="00477EAA">
        <w:rPr>
          <w:b/>
          <w:sz w:val="22"/>
        </w:rPr>
        <w:t xml:space="preserve">  </w:t>
      </w:r>
      <w:r w:rsidRPr="00477EAA">
        <w:rPr>
          <w:b/>
          <w:sz w:val="22"/>
        </w:rPr>
        <w:t>28 listopada</w:t>
      </w:r>
      <w:r w:rsidR="00C67942" w:rsidRPr="00477EAA">
        <w:rPr>
          <w:b/>
          <w:sz w:val="22"/>
        </w:rPr>
        <w:t xml:space="preserve"> 2024r.</w:t>
      </w:r>
    </w:p>
    <w:p w14:paraId="28F352E2" w14:textId="77777777" w:rsidR="00C67942" w:rsidRPr="00477EAA" w:rsidRDefault="00C67942" w:rsidP="00767A4E">
      <w:pPr>
        <w:spacing w:after="0" w:line="360" w:lineRule="auto"/>
        <w:jc w:val="right"/>
        <w:rPr>
          <w:b/>
          <w:szCs w:val="24"/>
        </w:rPr>
      </w:pPr>
    </w:p>
    <w:p w14:paraId="201B1283" w14:textId="3FBE60FA" w:rsidR="009C5DE1" w:rsidRPr="00477EAA" w:rsidRDefault="004B3C36" w:rsidP="00C67942">
      <w:pPr>
        <w:spacing w:after="0" w:line="360" w:lineRule="auto"/>
        <w:jc w:val="center"/>
        <w:rPr>
          <w:b/>
          <w:sz w:val="32"/>
          <w:szCs w:val="40"/>
        </w:rPr>
      </w:pPr>
      <w:r w:rsidRPr="00477EAA">
        <w:rPr>
          <w:b/>
          <w:sz w:val="32"/>
          <w:szCs w:val="40"/>
        </w:rPr>
        <w:t>ROCZN</w:t>
      </w:r>
      <w:r w:rsidR="00EF2C9D" w:rsidRPr="00477EAA">
        <w:rPr>
          <w:b/>
          <w:sz w:val="32"/>
          <w:szCs w:val="40"/>
        </w:rPr>
        <w:t>Y</w:t>
      </w:r>
      <w:r w:rsidRPr="00477EAA">
        <w:rPr>
          <w:b/>
          <w:sz w:val="32"/>
          <w:szCs w:val="40"/>
        </w:rPr>
        <w:t xml:space="preserve"> PROGRAM</w:t>
      </w:r>
      <w:r w:rsidR="009C5DE1" w:rsidRPr="00477EAA">
        <w:rPr>
          <w:b/>
          <w:sz w:val="32"/>
          <w:szCs w:val="40"/>
        </w:rPr>
        <w:t xml:space="preserve"> WSPÓŁPRACY GMINY IŁŻA</w:t>
      </w:r>
    </w:p>
    <w:p w14:paraId="49A1F4F2" w14:textId="57AF98AC" w:rsidR="009C5DE1" w:rsidRPr="00477EAA" w:rsidRDefault="009C5DE1" w:rsidP="00C67942">
      <w:pPr>
        <w:spacing w:after="0" w:line="360" w:lineRule="auto"/>
        <w:jc w:val="center"/>
        <w:rPr>
          <w:b/>
          <w:sz w:val="32"/>
          <w:szCs w:val="40"/>
        </w:rPr>
      </w:pPr>
      <w:r w:rsidRPr="00477EAA">
        <w:rPr>
          <w:b/>
          <w:sz w:val="32"/>
          <w:szCs w:val="40"/>
        </w:rPr>
        <w:t xml:space="preserve">Z ORGANIZACJAMI POZARZĄDOWYMI </w:t>
      </w:r>
      <w:r w:rsidR="00DC3A87" w:rsidRPr="00477EAA">
        <w:rPr>
          <w:b/>
          <w:sz w:val="32"/>
          <w:szCs w:val="40"/>
        </w:rPr>
        <w:t xml:space="preserve">ORAZ PODMIOTAMI, </w:t>
      </w:r>
      <w:r w:rsidR="00E2071D" w:rsidRPr="00477EAA">
        <w:rPr>
          <w:b/>
          <w:sz w:val="32"/>
          <w:szCs w:val="40"/>
        </w:rPr>
        <w:br/>
      </w:r>
      <w:r w:rsidR="00DC3A87" w:rsidRPr="00477EAA">
        <w:rPr>
          <w:b/>
          <w:sz w:val="32"/>
          <w:szCs w:val="40"/>
        </w:rPr>
        <w:t>O KTÓRYCH MOWA</w:t>
      </w:r>
      <w:r w:rsidR="00E2071D" w:rsidRPr="00477EAA">
        <w:rPr>
          <w:b/>
          <w:sz w:val="32"/>
          <w:szCs w:val="40"/>
        </w:rPr>
        <w:t xml:space="preserve"> </w:t>
      </w:r>
      <w:r w:rsidRPr="00477EAA">
        <w:rPr>
          <w:b/>
          <w:sz w:val="32"/>
          <w:szCs w:val="40"/>
        </w:rPr>
        <w:t>W ART. 3 UST. 3 USTAWY</w:t>
      </w:r>
    </w:p>
    <w:p w14:paraId="653EBB15" w14:textId="77777777" w:rsidR="009C5DE1" w:rsidRPr="00477EAA" w:rsidRDefault="009C5DE1" w:rsidP="00C67942">
      <w:pPr>
        <w:spacing w:after="0" w:line="360" w:lineRule="auto"/>
        <w:jc w:val="center"/>
        <w:rPr>
          <w:b/>
          <w:sz w:val="32"/>
          <w:szCs w:val="40"/>
        </w:rPr>
      </w:pPr>
      <w:r w:rsidRPr="00477EAA">
        <w:rPr>
          <w:b/>
          <w:sz w:val="32"/>
          <w:szCs w:val="40"/>
        </w:rPr>
        <w:t>O DZIAŁALNOŚCI POŻYTKU PUBLICZNEGO I O WOLONTARIACIE</w:t>
      </w:r>
    </w:p>
    <w:p w14:paraId="26AA5A24" w14:textId="77777777" w:rsidR="009C5DE1" w:rsidRPr="00477EAA" w:rsidRDefault="009C5DE1" w:rsidP="009C5DE1">
      <w:pPr>
        <w:spacing w:after="0" w:line="360" w:lineRule="auto"/>
        <w:rPr>
          <w:szCs w:val="24"/>
        </w:rPr>
      </w:pPr>
    </w:p>
    <w:p w14:paraId="7050EA52" w14:textId="77777777" w:rsidR="009C5DE1" w:rsidRPr="00477EAA" w:rsidRDefault="009C5DE1" w:rsidP="009C5DE1">
      <w:p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SPIS TREŚCI:</w:t>
      </w:r>
    </w:p>
    <w:p w14:paraId="355FCE28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 xml:space="preserve">Cel główny programu. </w:t>
      </w:r>
    </w:p>
    <w:p w14:paraId="3774B62A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Cele szczegółowe programu.</w:t>
      </w:r>
    </w:p>
    <w:p w14:paraId="137D36BD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Adresaci programu.</w:t>
      </w:r>
    </w:p>
    <w:p w14:paraId="45A99D18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Realizatorzy programu.</w:t>
      </w:r>
    </w:p>
    <w:p w14:paraId="16FC708C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Zasady współpracy.</w:t>
      </w:r>
    </w:p>
    <w:p w14:paraId="6D7661A1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Formy współpracy</w:t>
      </w:r>
    </w:p>
    <w:p w14:paraId="718C5539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 xml:space="preserve">Zakres przedmiotowy współpracy </w:t>
      </w:r>
    </w:p>
    <w:p w14:paraId="2FAE4FBD" w14:textId="64963741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Priorytetowe zadania publiczne przewidziane do realizacji w 202</w:t>
      </w:r>
      <w:r w:rsidR="00433B7E" w:rsidRPr="00477EAA">
        <w:rPr>
          <w:b/>
          <w:sz w:val="30"/>
          <w:szCs w:val="36"/>
        </w:rPr>
        <w:t>5</w:t>
      </w:r>
      <w:r w:rsidRPr="00477EAA">
        <w:rPr>
          <w:b/>
          <w:sz w:val="30"/>
          <w:szCs w:val="36"/>
        </w:rPr>
        <w:t xml:space="preserve"> roku i wysokość środków finansowych przeznaczonych na ich realizację.</w:t>
      </w:r>
    </w:p>
    <w:p w14:paraId="4D35CC04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Tryb powoływania i zasady działania komisji konkursowych do opiniowania ofert w otwartych konkursach ofert.</w:t>
      </w:r>
    </w:p>
    <w:p w14:paraId="23E0A4CC" w14:textId="77777777" w:rsidR="009C5DE1" w:rsidRPr="00477EAA" w:rsidRDefault="009C5DE1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Sposób tworzenia programu oraz przebieg konsultacji.</w:t>
      </w:r>
    </w:p>
    <w:p w14:paraId="7C1EFCCC" w14:textId="494C8B4F" w:rsidR="009C5DE1" w:rsidRPr="00477EAA" w:rsidRDefault="004B3C36" w:rsidP="00EE6553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lastRenderedPageBreak/>
        <w:t>Sposób</w:t>
      </w:r>
      <w:r w:rsidR="009C5DE1" w:rsidRPr="00477EAA">
        <w:rPr>
          <w:b/>
          <w:sz w:val="30"/>
          <w:szCs w:val="36"/>
        </w:rPr>
        <w:t xml:space="preserve"> realizacji programu.</w:t>
      </w:r>
    </w:p>
    <w:p w14:paraId="63A20C52" w14:textId="797F8852" w:rsidR="0084535A" w:rsidRPr="00477EAA" w:rsidRDefault="0084535A" w:rsidP="0084535A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Ocena realizacji programu.</w:t>
      </w:r>
    </w:p>
    <w:p w14:paraId="4E8694D8" w14:textId="378E3EF7" w:rsidR="004F203D" w:rsidRPr="00477EAA" w:rsidRDefault="009C5DE1" w:rsidP="009C5DE1">
      <w:pPr>
        <w:numPr>
          <w:ilvl w:val="0"/>
          <w:numId w:val="60"/>
        </w:numPr>
        <w:spacing w:after="0" w:line="360" w:lineRule="auto"/>
        <w:rPr>
          <w:b/>
          <w:sz w:val="30"/>
          <w:szCs w:val="36"/>
        </w:rPr>
      </w:pPr>
      <w:r w:rsidRPr="00477EAA">
        <w:rPr>
          <w:b/>
          <w:sz w:val="30"/>
          <w:szCs w:val="36"/>
        </w:rPr>
        <w:t>Okres realizacji programu.</w:t>
      </w:r>
    </w:p>
    <w:p w14:paraId="4981EAD4" w14:textId="63E1EF92" w:rsidR="009C5DE1" w:rsidRPr="00477EAA" w:rsidRDefault="009C5DE1" w:rsidP="00EE6553">
      <w:pPr>
        <w:numPr>
          <w:ilvl w:val="0"/>
          <w:numId w:val="61"/>
        </w:numPr>
        <w:spacing w:after="0" w:line="360" w:lineRule="auto"/>
        <w:rPr>
          <w:b/>
          <w:szCs w:val="24"/>
        </w:rPr>
      </w:pPr>
      <w:r w:rsidRPr="00477EAA">
        <w:rPr>
          <w:b/>
          <w:szCs w:val="24"/>
        </w:rPr>
        <w:t>Cel główny programu</w:t>
      </w:r>
      <w:r w:rsidR="00445BA6" w:rsidRPr="00477EAA">
        <w:rPr>
          <w:b/>
          <w:szCs w:val="24"/>
        </w:rPr>
        <w:t>.</w:t>
      </w:r>
    </w:p>
    <w:p w14:paraId="4B1FD144" w14:textId="77777777" w:rsidR="00445BA6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Celem programu jest współpraca Gminy Iłża w sferze zadań publicznych gminy,</w:t>
      </w:r>
    </w:p>
    <w:p w14:paraId="66A6F07D" w14:textId="75F8213B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 xml:space="preserve">z organizacjami pozarządowymi i podmiotami wymienionymi w art. 3 ust. 3 ustawy </w:t>
      </w:r>
      <w:r w:rsidRPr="00477EAA">
        <w:rPr>
          <w:szCs w:val="24"/>
        </w:rPr>
        <w:br/>
        <w:t>z dnia 24 kwietnia 2003 r. o działalności pożytku publicznego w zakresie odpowiadającym zadaniom gminy wymienionym w art. 7 ustawy o samorządzie gminnym.</w:t>
      </w:r>
    </w:p>
    <w:p w14:paraId="2D64CA92" w14:textId="77777777" w:rsidR="009C5DE1" w:rsidRPr="00477EAA" w:rsidRDefault="009C5DE1" w:rsidP="009C5DE1">
      <w:pPr>
        <w:spacing w:after="0" w:line="360" w:lineRule="auto"/>
        <w:jc w:val="both"/>
        <w:rPr>
          <w:sz w:val="16"/>
          <w:szCs w:val="16"/>
        </w:rPr>
      </w:pPr>
    </w:p>
    <w:p w14:paraId="0EBC10BE" w14:textId="1EABE8DC" w:rsidR="009C5DE1" w:rsidRPr="00477EAA" w:rsidRDefault="009C5DE1" w:rsidP="00EE6553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>Cele szczegółowe programu</w:t>
      </w:r>
      <w:r w:rsidR="00445BA6" w:rsidRPr="00477EAA">
        <w:rPr>
          <w:b/>
          <w:szCs w:val="24"/>
        </w:rPr>
        <w:t>.</w:t>
      </w:r>
    </w:p>
    <w:p w14:paraId="7129543E" w14:textId="77777777" w:rsidR="009C5DE1" w:rsidRPr="00477EAA" w:rsidRDefault="009C5DE1" w:rsidP="004B3C36">
      <w:pPr>
        <w:numPr>
          <w:ilvl w:val="1"/>
          <w:numId w:val="61"/>
        </w:numPr>
        <w:tabs>
          <w:tab w:val="num" w:pos="426"/>
        </w:tabs>
        <w:spacing w:after="0" w:line="360" w:lineRule="auto"/>
        <w:ind w:left="709" w:hanging="709"/>
        <w:jc w:val="both"/>
        <w:rPr>
          <w:szCs w:val="24"/>
        </w:rPr>
      </w:pPr>
      <w:r w:rsidRPr="00477EAA">
        <w:rPr>
          <w:szCs w:val="24"/>
        </w:rPr>
        <w:t>Zapewnienie udziału organizacji pozarządowych w realizacji zadań publicznych.</w:t>
      </w:r>
    </w:p>
    <w:p w14:paraId="5991D325" w14:textId="77777777" w:rsidR="009C5DE1" w:rsidRPr="00477EAA" w:rsidRDefault="009C5DE1" w:rsidP="004B3C36">
      <w:pPr>
        <w:numPr>
          <w:ilvl w:val="1"/>
          <w:numId w:val="61"/>
        </w:numPr>
        <w:tabs>
          <w:tab w:val="num" w:pos="426"/>
        </w:tabs>
        <w:spacing w:after="0" w:line="360" w:lineRule="auto"/>
        <w:ind w:left="709" w:hanging="709"/>
        <w:jc w:val="both"/>
        <w:rPr>
          <w:szCs w:val="24"/>
        </w:rPr>
      </w:pPr>
      <w:r w:rsidRPr="00477EAA">
        <w:rPr>
          <w:szCs w:val="24"/>
        </w:rPr>
        <w:t>Zwiększenie efektywności świadczonych usług publicznych oraz podniesienie ich standardu.</w:t>
      </w:r>
    </w:p>
    <w:p w14:paraId="4A5E1FC3" w14:textId="77777777" w:rsidR="009C5DE1" w:rsidRPr="00477EAA" w:rsidRDefault="009C5DE1" w:rsidP="004B3C36">
      <w:pPr>
        <w:numPr>
          <w:ilvl w:val="1"/>
          <w:numId w:val="61"/>
        </w:numPr>
        <w:tabs>
          <w:tab w:val="num" w:pos="426"/>
        </w:tabs>
        <w:spacing w:after="0" w:line="360" w:lineRule="auto"/>
        <w:ind w:left="709" w:hanging="709"/>
        <w:jc w:val="both"/>
        <w:rPr>
          <w:szCs w:val="24"/>
        </w:rPr>
      </w:pPr>
      <w:r w:rsidRPr="00477EAA">
        <w:rPr>
          <w:szCs w:val="24"/>
        </w:rPr>
        <w:t>Rozwój wolontariatu.</w:t>
      </w:r>
    </w:p>
    <w:p w14:paraId="17F55635" w14:textId="77777777" w:rsidR="009C5DE1" w:rsidRPr="00477EAA" w:rsidRDefault="009C5DE1" w:rsidP="004B3C36">
      <w:pPr>
        <w:numPr>
          <w:ilvl w:val="1"/>
          <w:numId w:val="61"/>
        </w:numPr>
        <w:tabs>
          <w:tab w:val="num" w:pos="426"/>
        </w:tabs>
        <w:spacing w:after="0" w:line="360" w:lineRule="auto"/>
        <w:ind w:left="709" w:hanging="709"/>
        <w:jc w:val="both"/>
        <w:rPr>
          <w:szCs w:val="24"/>
        </w:rPr>
      </w:pPr>
      <w:r w:rsidRPr="00477EAA">
        <w:rPr>
          <w:szCs w:val="24"/>
        </w:rPr>
        <w:t>Integracja organizacji pozarządowych.</w:t>
      </w:r>
    </w:p>
    <w:p w14:paraId="39F8E4FA" w14:textId="77777777" w:rsidR="009C5DE1" w:rsidRPr="00477EAA" w:rsidRDefault="009C5DE1" w:rsidP="004B3C36">
      <w:pPr>
        <w:numPr>
          <w:ilvl w:val="1"/>
          <w:numId w:val="61"/>
        </w:numPr>
        <w:tabs>
          <w:tab w:val="num" w:pos="426"/>
        </w:tabs>
        <w:spacing w:after="0" w:line="360" w:lineRule="auto"/>
        <w:ind w:left="709" w:hanging="709"/>
        <w:jc w:val="both"/>
        <w:rPr>
          <w:szCs w:val="24"/>
        </w:rPr>
      </w:pPr>
      <w:r w:rsidRPr="00477EAA">
        <w:rPr>
          <w:szCs w:val="24"/>
        </w:rPr>
        <w:t>Promocja i rozwój społeczeństwa obywatelskiego.</w:t>
      </w:r>
    </w:p>
    <w:p w14:paraId="1C752DBA" w14:textId="77777777" w:rsidR="009C5DE1" w:rsidRPr="00477EAA" w:rsidRDefault="009C5DE1" w:rsidP="004B3C36">
      <w:pPr>
        <w:numPr>
          <w:ilvl w:val="1"/>
          <w:numId w:val="61"/>
        </w:numPr>
        <w:tabs>
          <w:tab w:val="num" w:pos="426"/>
        </w:tabs>
        <w:spacing w:after="0" w:line="360" w:lineRule="auto"/>
        <w:ind w:left="709" w:hanging="709"/>
        <w:jc w:val="both"/>
        <w:rPr>
          <w:szCs w:val="24"/>
        </w:rPr>
      </w:pPr>
      <w:r w:rsidRPr="00477EAA">
        <w:rPr>
          <w:szCs w:val="24"/>
        </w:rPr>
        <w:t>Wzmocnienie potencjału organizacji pozarządowych.</w:t>
      </w:r>
    </w:p>
    <w:p w14:paraId="5668096B" w14:textId="77777777" w:rsidR="009C5DE1" w:rsidRPr="00477EAA" w:rsidRDefault="009C5DE1" w:rsidP="009C5DE1">
      <w:pPr>
        <w:spacing w:after="0" w:line="360" w:lineRule="auto"/>
        <w:ind w:left="426"/>
        <w:jc w:val="both"/>
        <w:rPr>
          <w:sz w:val="16"/>
          <w:szCs w:val="16"/>
        </w:rPr>
      </w:pPr>
    </w:p>
    <w:p w14:paraId="703E2755" w14:textId="15A4B175" w:rsidR="009C5DE1" w:rsidRPr="00477EAA" w:rsidRDefault="009C5DE1" w:rsidP="00EE6553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>Adresaci programu</w:t>
      </w:r>
      <w:r w:rsidR="00445BA6" w:rsidRPr="00477EAA">
        <w:rPr>
          <w:b/>
          <w:szCs w:val="24"/>
        </w:rPr>
        <w:t>.</w:t>
      </w:r>
    </w:p>
    <w:p w14:paraId="615D0764" w14:textId="77777777" w:rsidR="009C5DE1" w:rsidRPr="00477EAA" w:rsidRDefault="009C5DE1" w:rsidP="004B3C36">
      <w:pPr>
        <w:spacing w:after="0" w:line="360" w:lineRule="auto"/>
        <w:rPr>
          <w:szCs w:val="24"/>
        </w:rPr>
      </w:pPr>
      <w:r w:rsidRPr="00477EAA">
        <w:rPr>
          <w:szCs w:val="24"/>
        </w:rPr>
        <w:t>Program adresowany jest do:</w:t>
      </w:r>
    </w:p>
    <w:p w14:paraId="48F18103" w14:textId="77777777" w:rsidR="009C5DE1" w:rsidRPr="00477EAA" w:rsidRDefault="009C5DE1" w:rsidP="00EE6553">
      <w:pPr>
        <w:numPr>
          <w:ilvl w:val="0"/>
          <w:numId w:val="66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 xml:space="preserve">Organizacji pozarządowych; </w:t>
      </w:r>
    </w:p>
    <w:p w14:paraId="73EF2954" w14:textId="77777777" w:rsidR="009C5DE1" w:rsidRPr="00477EAA" w:rsidRDefault="009C5DE1" w:rsidP="00EE6553">
      <w:pPr>
        <w:numPr>
          <w:ilvl w:val="0"/>
          <w:numId w:val="66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 xml:space="preserve">Osób prawnych i jednostek organizacyjnych działających na podstawie przepisów </w:t>
      </w:r>
    </w:p>
    <w:p w14:paraId="3911622B" w14:textId="77777777" w:rsidR="009C5DE1" w:rsidRPr="00477EAA" w:rsidRDefault="009C5DE1" w:rsidP="009C5DE1">
      <w:pPr>
        <w:spacing w:after="0" w:line="360" w:lineRule="auto"/>
        <w:ind w:left="284"/>
        <w:jc w:val="both"/>
        <w:rPr>
          <w:szCs w:val="24"/>
        </w:rPr>
      </w:pPr>
      <w:r w:rsidRPr="00477EAA">
        <w:rPr>
          <w:szCs w:val="24"/>
        </w:rPr>
        <w:t>stosunku Państwa do kościołów i związków wyznaniowych oraz o gwarancjach wolności sumienia i wyznania, jeżeli ich cele statutowe obejmują prowadzenie działalności pożytku publicznego;</w:t>
      </w:r>
    </w:p>
    <w:p w14:paraId="6AEFDFC3" w14:textId="77777777" w:rsidR="009C5DE1" w:rsidRPr="00477EAA" w:rsidRDefault="009C5DE1" w:rsidP="00EE6553">
      <w:pPr>
        <w:numPr>
          <w:ilvl w:val="0"/>
          <w:numId w:val="66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 xml:space="preserve">Stowarzyszeń jednostek samorządu terytorialnego prowadzących działalność społecznie użyteczną w zakresie opowiadającym działaniom organów gminy. </w:t>
      </w:r>
    </w:p>
    <w:p w14:paraId="0F683B5F" w14:textId="77777777" w:rsidR="009C5DE1" w:rsidRPr="00477EAA" w:rsidRDefault="009C5DE1" w:rsidP="009C5DE1">
      <w:pPr>
        <w:tabs>
          <w:tab w:val="num" w:pos="709"/>
        </w:tabs>
        <w:spacing w:after="0" w:line="360" w:lineRule="auto"/>
        <w:ind w:left="709" w:hanging="283"/>
        <w:jc w:val="both"/>
        <w:rPr>
          <w:sz w:val="16"/>
          <w:szCs w:val="16"/>
        </w:rPr>
      </w:pPr>
    </w:p>
    <w:p w14:paraId="2CBA64FC" w14:textId="6A389929" w:rsidR="009C5DE1" w:rsidRPr="00477EAA" w:rsidRDefault="009C5DE1" w:rsidP="00EE6553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>Realizatorzy programu</w:t>
      </w:r>
      <w:r w:rsidR="00445BA6" w:rsidRPr="00477EAA">
        <w:rPr>
          <w:b/>
          <w:szCs w:val="24"/>
        </w:rPr>
        <w:t>.</w:t>
      </w:r>
      <w:r w:rsidRPr="00477EAA">
        <w:rPr>
          <w:b/>
          <w:szCs w:val="24"/>
        </w:rPr>
        <w:t xml:space="preserve"> </w:t>
      </w:r>
    </w:p>
    <w:p w14:paraId="520E01C5" w14:textId="77777777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W realizacji programu uczestniczą:</w:t>
      </w:r>
    </w:p>
    <w:p w14:paraId="7E66CEC2" w14:textId="77777777" w:rsidR="009C5DE1" w:rsidRPr="00477EAA" w:rsidRDefault="009C5DE1" w:rsidP="00EE6553">
      <w:pPr>
        <w:numPr>
          <w:ilvl w:val="0"/>
          <w:numId w:val="67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 xml:space="preserve">Rada Miejska w Iłży i jej Komisje, w zakresie wytyczania polityki społecznej </w:t>
      </w:r>
    </w:p>
    <w:p w14:paraId="4916F3C5" w14:textId="77777777" w:rsidR="009C5DE1" w:rsidRPr="00477EAA" w:rsidRDefault="009C5DE1" w:rsidP="009C5DE1">
      <w:pPr>
        <w:spacing w:after="0" w:line="360" w:lineRule="auto"/>
        <w:ind w:left="284"/>
        <w:jc w:val="both"/>
        <w:rPr>
          <w:szCs w:val="24"/>
        </w:rPr>
      </w:pPr>
      <w:r w:rsidRPr="00477EAA">
        <w:rPr>
          <w:szCs w:val="24"/>
        </w:rPr>
        <w:lastRenderedPageBreak/>
        <w:t>i finansowej gminy;</w:t>
      </w:r>
    </w:p>
    <w:p w14:paraId="109299D2" w14:textId="77777777" w:rsidR="009C5DE1" w:rsidRPr="00477EAA" w:rsidRDefault="009C5DE1" w:rsidP="00EE6553">
      <w:pPr>
        <w:numPr>
          <w:ilvl w:val="0"/>
          <w:numId w:val="67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Burmistrz Iłży, w zakresie realizacji polityki społecznej i finansowej gminy wytyczonej przez Radę Miejską w Iłży;</w:t>
      </w:r>
    </w:p>
    <w:p w14:paraId="6F367EE5" w14:textId="22C80960" w:rsidR="009C5DE1" w:rsidRPr="00477EAA" w:rsidRDefault="009C5DE1" w:rsidP="004702CE">
      <w:pPr>
        <w:numPr>
          <w:ilvl w:val="0"/>
          <w:numId w:val="67"/>
        </w:numPr>
        <w:spacing w:after="0" w:line="360" w:lineRule="auto"/>
        <w:ind w:left="284" w:hanging="284"/>
        <w:rPr>
          <w:szCs w:val="24"/>
        </w:rPr>
      </w:pPr>
      <w:r w:rsidRPr="00477EAA">
        <w:rPr>
          <w:szCs w:val="24"/>
        </w:rPr>
        <w:t xml:space="preserve">Referat Promocji </w:t>
      </w:r>
      <w:r w:rsidR="004702CE" w:rsidRPr="00477EAA">
        <w:rPr>
          <w:szCs w:val="24"/>
        </w:rPr>
        <w:t>,</w:t>
      </w:r>
      <w:r w:rsidRPr="00477EAA">
        <w:rPr>
          <w:szCs w:val="24"/>
        </w:rPr>
        <w:t xml:space="preserve">Turystyki i Rozwoju Urzędu Miejskiego </w:t>
      </w:r>
      <w:r w:rsidR="004B3C36" w:rsidRPr="00477EAA">
        <w:rPr>
          <w:szCs w:val="24"/>
        </w:rPr>
        <w:t>w Iłży w zakresie organizowania</w:t>
      </w:r>
      <w:r w:rsidR="004702CE" w:rsidRPr="00477EAA">
        <w:rPr>
          <w:szCs w:val="24"/>
        </w:rPr>
        <w:t xml:space="preserve"> </w:t>
      </w:r>
      <w:r w:rsidRPr="00477EAA">
        <w:rPr>
          <w:szCs w:val="24"/>
        </w:rPr>
        <w:t>i koordynowania bieżących kontaktów pomiędzy gminą i organizacjami pozarządowymi</w:t>
      </w:r>
      <w:r w:rsidR="004702CE" w:rsidRPr="00477EAA">
        <w:rPr>
          <w:szCs w:val="24"/>
        </w:rPr>
        <w:t xml:space="preserve"> </w:t>
      </w:r>
      <w:r w:rsidRPr="00477EAA">
        <w:rPr>
          <w:szCs w:val="24"/>
        </w:rPr>
        <w:t>oraz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podmiotami,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o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których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mowa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w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art.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3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ust.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3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ustawy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o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działalności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pożytku publicznego i o wolontariacie;</w:t>
      </w:r>
    </w:p>
    <w:p w14:paraId="18AF1992" w14:textId="77777777" w:rsidR="009C5DE1" w:rsidRPr="00477EAA" w:rsidRDefault="009C5DE1" w:rsidP="00EE6553">
      <w:pPr>
        <w:numPr>
          <w:ilvl w:val="0"/>
          <w:numId w:val="67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Kierownicy referatów Urzędu Miejskiego w Iłży, oraz podległe jednostki organizacyjne</w:t>
      </w:r>
      <w:r w:rsidRPr="00477EAA">
        <w:rPr>
          <w:szCs w:val="24"/>
        </w:rPr>
        <w:br/>
        <w:t>w zakresie bieżącej współpracy z organizacjami pozarządowymi w ramach swoich kompetencji określonych regulaminowo lub statutowo, w tym konsultowania projektów aktów prawnych.</w:t>
      </w:r>
    </w:p>
    <w:p w14:paraId="1074AB9E" w14:textId="77777777" w:rsidR="009C5DE1" w:rsidRPr="00477EAA" w:rsidRDefault="009C5DE1" w:rsidP="009C5DE1">
      <w:pPr>
        <w:spacing w:after="0" w:line="360" w:lineRule="auto"/>
        <w:jc w:val="both"/>
        <w:rPr>
          <w:sz w:val="16"/>
          <w:szCs w:val="16"/>
        </w:rPr>
      </w:pPr>
    </w:p>
    <w:p w14:paraId="66E87B00" w14:textId="1858BAEC" w:rsidR="009C5DE1" w:rsidRPr="00477EAA" w:rsidRDefault="009C5DE1" w:rsidP="00EE6553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>Zasady współpracy</w:t>
      </w:r>
      <w:r w:rsidR="00445BA6" w:rsidRPr="00477EAA">
        <w:rPr>
          <w:b/>
          <w:szCs w:val="24"/>
        </w:rPr>
        <w:t>.</w:t>
      </w:r>
    </w:p>
    <w:p w14:paraId="110870DC" w14:textId="77777777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Program współpracy opiera się na sześciu podstawowych zasadach współpracy:</w:t>
      </w:r>
    </w:p>
    <w:p w14:paraId="0BDE5DCD" w14:textId="23C7B2F6" w:rsidR="009C5DE1" w:rsidRPr="00477EAA" w:rsidRDefault="009C5DE1" w:rsidP="00EE6553">
      <w:pPr>
        <w:numPr>
          <w:ilvl w:val="1"/>
          <w:numId w:val="68"/>
        </w:numPr>
        <w:tabs>
          <w:tab w:val="num" w:pos="284"/>
        </w:tabs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Zasada pomocniczości – Gmina Iłża udziela pomocy organizacjom pozarządowym</w:t>
      </w:r>
      <w:r w:rsidRPr="00477EAA">
        <w:rPr>
          <w:szCs w:val="24"/>
        </w:rPr>
        <w:br/>
        <w:t>w niezbędnym zakresie, uzasadnionej potrzebami wspólnoty samorządowej, a organizacje pozarządowe zapewniają ich wykonanie w sposób profesjonalny, ekonomiczny</w:t>
      </w:r>
      <w:r w:rsidR="00AA1D26" w:rsidRPr="00477EAA">
        <w:rPr>
          <w:szCs w:val="24"/>
        </w:rPr>
        <w:t xml:space="preserve"> </w:t>
      </w:r>
      <w:r w:rsidRPr="00477EAA">
        <w:rPr>
          <w:szCs w:val="24"/>
        </w:rPr>
        <w:t>i terminowy;</w:t>
      </w:r>
    </w:p>
    <w:p w14:paraId="6CC12596" w14:textId="77777777" w:rsidR="009C5DE1" w:rsidRPr="00477EAA" w:rsidRDefault="009C5DE1" w:rsidP="00EE6553">
      <w:pPr>
        <w:numPr>
          <w:ilvl w:val="1"/>
          <w:numId w:val="68"/>
        </w:numPr>
        <w:tabs>
          <w:tab w:val="num" w:pos="284"/>
        </w:tabs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Zasada suwerenności stron – władze samorządowe i organizacje nie narzucają sobie nawzajem zadań, mogą jednak zgłaszać wzajemne propozycje i deklaracje;</w:t>
      </w:r>
    </w:p>
    <w:p w14:paraId="48CBDA76" w14:textId="77777777" w:rsidR="009C5DE1" w:rsidRPr="00477EAA" w:rsidRDefault="009C5DE1" w:rsidP="00EE6553">
      <w:pPr>
        <w:numPr>
          <w:ilvl w:val="1"/>
          <w:numId w:val="68"/>
        </w:numPr>
        <w:tabs>
          <w:tab w:val="num" w:pos="284"/>
        </w:tabs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Zasada partnerstwa – współpraca pomiędzy władzami samorządowymi a organizacjami pozarządowymi oparta jest na obopólnych korzyściach, woli i chęci wzajemnych działań, współdziałaniu na rzecz rozwiązywania lokalnych problemów;</w:t>
      </w:r>
    </w:p>
    <w:p w14:paraId="4F88BB28" w14:textId="5A17FB5D" w:rsidR="009C5DE1" w:rsidRPr="00477EAA" w:rsidRDefault="009C5DE1" w:rsidP="00EE6553">
      <w:pPr>
        <w:numPr>
          <w:ilvl w:val="1"/>
          <w:numId w:val="68"/>
        </w:numPr>
        <w:tabs>
          <w:tab w:val="num" w:pos="284"/>
        </w:tabs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Zasada efektywności – samorząd Gminy Iłża udziela po</w:t>
      </w:r>
      <w:r w:rsidR="004B3C36" w:rsidRPr="00477EAA">
        <w:rPr>
          <w:szCs w:val="24"/>
        </w:rPr>
        <w:t>mocy  organizacjom pozarządowym</w:t>
      </w:r>
      <w:r w:rsidR="00AA1D26" w:rsidRPr="00477EAA">
        <w:rPr>
          <w:szCs w:val="24"/>
        </w:rPr>
        <w:t xml:space="preserve"> </w:t>
      </w:r>
      <w:r w:rsidRPr="00477EAA">
        <w:rPr>
          <w:szCs w:val="24"/>
        </w:rPr>
        <w:t>w celu efektywnego i nowatorskiego wykonania zadania czego wynikiem będzie  uzyskanie jak najlepszych efektów z danych nakładów;</w:t>
      </w:r>
    </w:p>
    <w:p w14:paraId="4B80C2A6" w14:textId="435DCAE6" w:rsidR="009C5DE1" w:rsidRPr="00477EAA" w:rsidRDefault="009C5DE1" w:rsidP="00EE6553">
      <w:pPr>
        <w:numPr>
          <w:ilvl w:val="1"/>
          <w:numId w:val="68"/>
        </w:numPr>
        <w:tabs>
          <w:tab w:val="num" w:pos="284"/>
        </w:tabs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Zasada uczciwej konkurencji – samorząd Gminy Iłża jak i organizacje pozarządowe na etapie udzielania dotacji oraz wydatkowania przyznanych środk</w:t>
      </w:r>
      <w:r w:rsidR="004B3C36" w:rsidRPr="00477EAA">
        <w:rPr>
          <w:szCs w:val="24"/>
        </w:rPr>
        <w:t>ów publicznych działają zgodnie</w:t>
      </w:r>
      <w:r w:rsidR="00AA1D26" w:rsidRPr="00477EAA">
        <w:rPr>
          <w:szCs w:val="24"/>
        </w:rPr>
        <w:t xml:space="preserve"> </w:t>
      </w:r>
      <w:r w:rsidRPr="00477EAA">
        <w:rPr>
          <w:szCs w:val="24"/>
        </w:rPr>
        <w:t>z prawem i dobrymi obyczajami, nie naruszając dobra wzajemnych działań;</w:t>
      </w:r>
    </w:p>
    <w:p w14:paraId="25B84155" w14:textId="77777777" w:rsidR="009C5DE1" w:rsidRPr="00477EAA" w:rsidRDefault="009C5DE1" w:rsidP="00EE6553">
      <w:pPr>
        <w:numPr>
          <w:ilvl w:val="1"/>
          <w:numId w:val="68"/>
        </w:numPr>
        <w:tabs>
          <w:tab w:val="num" w:pos="284"/>
        </w:tabs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lastRenderedPageBreak/>
        <w:t>Zasada jawności – procedury postępowania przy realizacji zadań publicznych przez organizacje pozarządowe, sposób udzielania dotacji oraz wykonania zadania są jawne. Dotyczy to udostępniania organizacjom pozarządowym przez gminę Iłża informacji</w:t>
      </w:r>
      <w:r w:rsidRPr="00477EAA">
        <w:rPr>
          <w:szCs w:val="24"/>
        </w:rPr>
        <w:br/>
        <w:t>o celach, kosztach i efektach współpracy a także środkach finansowych zaplanowanych</w:t>
      </w:r>
      <w:r w:rsidRPr="00477EAA">
        <w:rPr>
          <w:szCs w:val="24"/>
        </w:rPr>
        <w:br/>
        <w:t>w budżecie gminy na współpracę z organizacjami pozarządowymi. Zasada obliguje również organizacje pozarządowe do udostępniania gminie danych dotyczących struktury organizacyjnej, sposobu funkcjonowania, prowadzonej działalności statutowej oraz sytuacji finansowej.</w:t>
      </w:r>
    </w:p>
    <w:p w14:paraId="62F89BAE" w14:textId="77777777" w:rsidR="009C5DE1" w:rsidRPr="00477EAA" w:rsidRDefault="009C5DE1" w:rsidP="009C5DE1">
      <w:pPr>
        <w:spacing w:after="0" w:line="360" w:lineRule="auto"/>
        <w:ind w:left="851"/>
        <w:jc w:val="both"/>
        <w:rPr>
          <w:sz w:val="16"/>
          <w:szCs w:val="16"/>
        </w:rPr>
      </w:pPr>
    </w:p>
    <w:p w14:paraId="76794C02" w14:textId="1C090587" w:rsidR="009C5DE1" w:rsidRPr="00477EAA" w:rsidRDefault="009C5DE1" w:rsidP="00EE6553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 xml:space="preserve">Formy współpracy </w:t>
      </w:r>
    </w:p>
    <w:p w14:paraId="2BA366DE" w14:textId="77F75CEB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Współpraca gminy Iłża z organizacjami pozarządowy</w:t>
      </w:r>
      <w:r w:rsidR="004B3C36" w:rsidRPr="00477EAA">
        <w:rPr>
          <w:szCs w:val="24"/>
        </w:rPr>
        <w:t>mi i podmiotami, o których mowa</w:t>
      </w:r>
      <w:r w:rsidR="004B3C36" w:rsidRPr="00477EAA">
        <w:rPr>
          <w:szCs w:val="24"/>
        </w:rPr>
        <w:br/>
      </w:r>
      <w:r w:rsidRPr="00477EAA">
        <w:rPr>
          <w:szCs w:val="24"/>
        </w:rPr>
        <w:t>w art. 3 ust. 3 ustawy o działalności pożytku publicznego i o w</w:t>
      </w:r>
      <w:r w:rsidR="004B3C36" w:rsidRPr="00477EAA">
        <w:rPr>
          <w:szCs w:val="24"/>
        </w:rPr>
        <w:t>olontariacie odbywać się będzie</w:t>
      </w:r>
      <w:r w:rsidR="00AA1D26" w:rsidRPr="00477EAA">
        <w:rPr>
          <w:szCs w:val="24"/>
        </w:rPr>
        <w:t xml:space="preserve"> </w:t>
      </w:r>
      <w:r w:rsidRPr="00477EAA">
        <w:rPr>
          <w:szCs w:val="24"/>
        </w:rPr>
        <w:t>w szczególności w formach:</w:t>
      </w:r>
    </w:p>
    <w:p w14:paraId="24EE975C" w14:textId="2AB7D0A2" w:rsidR="001C420C" w:rsidRPr="00477EAA" w:rsidRDefault="004B3C36" w:rsidP="004B3C36">
      <w:pPr>
        <w:pStyle w:val="Akapitzlist"/>
        <w:numPr>
          <w:ilvl w:val="0"/>
          <w:numId w:val="85"/>
        </w:numPr>
        <w:spacing w:after="0" w:line="360" w:lineRule="auto"/>
        <w:ind w:left="284" w:hanging="284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Powierzania lub wspierania realizacji zadań publicznych</w:t>
      </w:r>
      <w:r w:rsidR="001C420C" w:rsidRPr="00477EAA">
        <w:rPr>
          <w:rFonts w:ascii="Univia Pro" w:hAnsi="Univia Pro"/>
          <w:szCs w:val="24"/>
        </w:rPr>
        <w:t xml:space="preserve"> organizacjom pozarządowym oraz podmiotom wymienionym w art. 3</w:t>
      </w:r>
      <w:r w:rsidRPr="00477EAA">
        <w:rPr>
          <w:rFonts w:ascii="Univia Pro" w:hAnsi="Univia Pro"/>
          <w:szCs w:val="24"/>
        </w:rPr>
        <w:t xml:space="preserve"> </w:t>
      </w:r>
      <w:r w:rsidR="001C420C" w:rsidRPr="00477EAA">
        <w:rPr>
          <w:rFonts w:ascii="Univia Pro" w:hAnsi="Univia Pro"/>
          <w:szCs w:val="24"/>
        </w:rPr>
        <w:t xml:space="preserve">ust. 3 </w:t>
      </w:r>
      <w:r w:rsidRPr="00477EAA">
        <w:rPr>
          <w:rFonts w:ascii="Univia Pro" w:hAnsi="Univia Pro"/>
          <w:szCs w:val="24"/>
        </w:rPr>
        <w:t>wraz z udzielaniem dotacji na finansowanie ich realizacji</w:t>
      </w:r>
      <w:r w:rsidR="001C420C" w:rsidRPr="00477EAA">
        <w:rPr>
          <w:rFonts w:ascii="Univia Pro" w:hAnsi="Univia Pro"/>
          <w:szCs w:val="24"/>
        </w:rPr>
        <w:t>;</w:t>
      </w:r>
    </w:p>
    <w:p w14:paraId="52B12BCC" w14:textId="6F38C7D7" w:rsidR="009C5DE1" w:rsidRPr="00477EAA" w:rsidRDefault="004B3C36" w:rsidP="001C420C">
      <w:pPr>
        <w:pStyle w:val="Akapitzlist"/>
        <w:numPr>
          <w:ilvl w:val="0"/>
          <w:numId w:val="85"/>
        </w:numPr>
        <w:spacing w:after="0" w:line="360" w:lineRule="auto"/>
        <w:ind w:left="284" w:hanging="284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 xml:space="preserve">Wspólnej organizacji </w:t>
      </w:r>
      <w:r w:rsidR="009C5DE1" w:rsidRPr="00477EAA">
        <w:rPr>
          <w:rFonts w:ascii="Univia Pro" w:hAnsi="Univia Pro"/>
          <w:szCs w:val="24"/>
        </w:rPr>
        <w:t>oraz wzajemnej współpracy w zakresie realizacji zadań należących do sfery działalności pożytku publicznego odpowiadającym zadaniom gminy;</w:t>
      </w:r>
    </w:p>
    <w:p w14:paraId="3C1A2DC9" w14:textId="2A817302" w:rsidR="009C5DE1" w:rsidRPr="00477EAA" w:rsidRDefault="009C5DE1" w:rsidP="001C420C">
      <w:pPr>
        <w:pStyle w:val="Akapitzlist"/>
        <w:numPr>
          <w:ilvl w:val="0"/>
          <w:numId w:val="85"/>
        </w:numPr>
        <w:spacing w:after="0" w:line="360" w:lineRule="auto"/>
        <w:ind w:left="284" w:hanging="284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 xml:space="preserve">Wzajemnego informowania się o planowanych kierunkach działalności </w:t>
      </w:r>
      <w:r w:rsidR="004B3C36" w:rsidRPr="00477EAA">
        <w:rPr>
          <w:rFonts w:ascii="Univia Pro" w:hAnsi="Univia Pro"/>
          <w:szCs w:val="24"/>
        </w:rPr>
        <w:t>i współdziałania</w:t>
      </w:r>
      <w:r w:rsidR="004B3C36" w:rsidRPr="00477EAA">
        <w:rPr>
          <w:rFonts w:ascii="Univia Pro" w:hAnsi="Univia Pro"/>
          <w:szCs w:val="24"/>
        </w:rPr>
        <w:br/>
      </w:r>
      <w:r w:rsidRPr="00477EAA">
        <w:rPr>
          <w:rFonts w:ascii="Univia Pro" w:hAnsi="Univia Pro"/>
          <w:szCs w:val="24"/>
        </w:rPr>
        <w:t>w celu zharmonizowania tych kierunków;</w:t>
      </w:r>
    </w:p>
    <w:p w14:paraId="00D77C45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Tworzenie w miarę potrzeb przez organy gminy wspólnych zespołów o charakterze doradczym i inicjatywnym, złożonych z przedstawicieli organizacji pozarządowych, podmiotów wymienionych w art. 3 ust. 3 ustawy o działalności pożytku publicznego i o wolontariacie oraz przedstawicieli właściwych organów gminy oraz przedmiotu ich działania;</w:t>
      </w:r>
    </w:p>
    <w:p w14:paraId="67052458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 xml:space="preserve">Współpracy i udzielania pomocy w zakresie pozyskiwania wsparcia z innych źródeł poprzez informowanie organizacji pozarządowych i podmiotów wymienionych w art. 3 ust. 3 ustawy o działalności pożytku publicznego i o wolontariacie o możliwości </w:t>
      </w:r>
      <w:r w:rsidRPr="00477EAA">
        <w:rPr>
          <w:szCs w:val="24"/>
        </w:rPr>
        <w:lastRenderedPageBreak/>
        <w:t xml:space="preserve">pozyskiwania środków finansowych oraz sprzętu sportowego i innych z </w:t>
      </w:r>
      <w:r w:rsidR="004B3C36" w:rsidRPr="00477EAA">
        <w:rPr>
          <w:szCs w:val="24"/>
        </w:rPr>
        <w:t>różnych źródeł, w</w:t>
      </w:r>
      <w:r w:rsidR="00AA1D26" w:rsidRPr="00477EAA">
        <w:rPr>
          <w:rFonts w:ascii="Calibri" w:hAnsi="Calibri" w:cs="Calibri"/>
          <w:szCs w:val="24"/>
        </w:rPr>
        <w:t> </w:t>
      </w:r>
      <w:r w:rsidR="004B3C36" w:rsidRPr="00477EAA">
        <w:rPr>
          <w:szCs w:val="24"/>
        </w:rPr>
        <w:t>tym</w:t>
      </w:r>
      <w:r w:rsidR="00AA1D26" w:rsidRPr="00477EAA">
        <w:rPr>
          <w:rFonts w:ascii="Calibri" w:hAnsi="Calibri" w:cs="Calibri"/>
          <w:szCs w:val="24"/>
        </w:rPr>
        <w:t> </w:t>
      </w:r>
      <w:r w:rsidR="004B3C36" w:rsidRPr="00477EAA">
        <w:rPr>
          <w:szCs w:val="24"/>
        </w:rPr>
        <w:t>doradztwo</w:t>
      </w:r>
      <w:r w:rsidR="00AA1D26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i udzielanie pomocy merytorycznej;</w:t>
      </w:r>
    </w:p>
    <w:p w14:paraId="7640C3C5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Promocji działalności organizacji pozarządowych i podmiotów wymienionych w art. 3 ust.3 ustawy o działalności pożytku publicznego i o wolontariacie poprzez zamieszczenie lub przekazanie na wniosek organizacji lub podmiotu informacji dotyczących nowych inicjacji realizowanych przez organizacje pozarządowe i podmioty na stronach internetowych Gminy Iłża;</w:t>
      </w:r>
    </w:p>
    <w:p w14:paraId="66D3FF7D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Pomocy w nawiązywaniu przez organizacje pozarządowe i podmioty, o których mowa w art. 3 ust. 3 ustawy o działalności pożytku publicznego i o wolontariacie, kontaktów ponadgminnych i międzynarodowych poprzez udzie</w:t>
      </w:r>
      <w:r w:rsidR="004B3C36" w:rsidRPr="00477EAA">
        <w:rPr>
          <w:szCs w:val="24"/>
        </w:rPr>
        <w:t>lanie rekomendacji organizacjom</w:t>
      </w:r>
      <w:r w:rsidR="00AA1D26" w:rsidRPr="00477EAA">
        <w:rPr>
          <w:szCs w:val="24"/>
        </w:rPr>
        <w:t xml:space="preserve"> </w:t>
      </w:r>
      <w:r w:rsidRPr="00477EAA">
        <w:rPr>
          <w:szCs w:val="24"/>
        </w:rPr>
        <w:t>i podmiotom starającym się o nawiązanie kontaktów ponadgminnych i międzynarodowych;</w:t>
      </w:r>
    </w:p>
    <w:p w14:paraId="48510455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Koordynowanie działań i prowadzenie wspólnych przedsięwzięć z organizacjami (np. wspólne organizowanie konferencji i współpraca przy świadczeniu konkretnych usług na rzecz społeczności lokalnej);</w:t>
      </w:r>
    </w:p>
    <w:p w14:paraId="1671FFEF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Wspólne rozpoznawanie potrzeb społeczności lokalnej i wspólne planowanie działań służących zaspokojeniu tych potrzeb;</w:t>
      </w:r>
    </w:p>
    <w:p w14:paraId="665DF697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Promowanie przez samorząd działalności organizacji i pomocy w tworzeniu jej dobrego wizerunku;</w:t>
      </w:r>
    </w:p>
    <w:p w14:paraId="4384084A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Organizowanie przez administrację samorządową szkoleń i doradztwa dla organizacji pozarządowych;</w:t>
      </w:r>
    </w:p>
    <w:p w14:paraId="11965E5B" w14:textId="77777777" w:rsidR="00445BA6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 xml:space="preserve">Udzielanie przez samorząd wsparcia poza finansowego dla organizacji (np.: oddelegowanie pracowników, użyczenie sprzętu, bezpłatne udostępnianie </w:t>
      </w:r>
      <w:proofErr w:type="spellStart"/>
      <w:r w:rsidRPr="00477EAA">
        <w:rPr>
          <w:szCs w:val="24"/>
        </w:rPr>
        <w:t>sal</w:t>
      </w:r>
      <w:proofErr w:type="spellEnd"/>
      <w:r w:rsidRPr="00477EAA">
        <w:rPr>
          <w:szCs w:val="24"/>
        </w:rPr>
        <w:t xml:space="preserve"> urzędu, itp.);</w:t>
      </w:r>
    </w:p>
    <w:p w14:paraId="52A3BD5C" w14:textId="025BAA06" w:rsidR="009C5DE1" w:rsidRPr="00477EAA" w:rsidRDefault="009C5DE1" w:rsidP="00445BA6">
      <w:pPr>
        <w:numPr>
          <w:ilvl w:val="0"/>
          <w:numId w:val="85"/>
        </w:numPr>
        <w:spacing w:after="0" w:line="360" w:lineRule="auto"/>
        <w:ind w:left="284" w:hanging="284"/>
        <w:jc w:val="both"/>
        <w:rPr>
          <w:szCs w:val="24"/>
        </w:rPr>
      </w:pPr>
      <w:r w:rsidRPr="00477EAA">
        <w:rPr>
          <w:szCs w:val="24"/>
        </w:rPr>
        <w:t>Organizowanie otwartych spotkań pomiędzy organizacjami, a przedstawicielami samorządu.</w:t>
      </w:r>
    </w:p>
    <w:p w14:paraId="6EA44271" w14:textId="77777777" w:rsidR="009C5DE1" w:rsidRPr="00477EAA" w:rsidRDefault="009C5DE1" w:rsidP="009C5DE1">
      <w:pPr>
        <w:spacing w:after="0" w:line="360" w:lineRule="auto"/>
        <w:ind w:left="567" w:hanging="141"/>
        <w:jc w:val="both"/>
        <w:rPr>
          <w:sz w:val="16"/>
          <w:szCs w:val="16"/>
        </w:rPr>
      </w:pPr>
    </w:p>
    <w:p w14:paraId="5CD3E1E1" w14:textId="52CC86D9" w:rsidR="009C5DE1" w:rsidRPr="00477EAA" w:rsidRDefault="009C5DE1" w:rsidP="00EE6553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>Zakres przedmiotowy współpracy</w:t>
      </w:r>
      <w:r w:rsidR="00445BA6" w:rsidRPr="00477EAA">
        <w:rPr>
          <w:b/>
          <w:szCs w:val="24"/>
        </w:rPr>
        <w:t>.</w:t>
      </w:r>
    </w:p>
    <w:p w14:paraId="1756640A" w14:textId="77777777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Gmina Iłża współpracuje z organizacjami pozarządowymi w sferze zadań publicznych wymienionych w art. 4 ust. 1 ustawy o działalności pożytku publicznego i wolontariacie we współpracy z organizacjami pozarządowymi w następujących obszarach:</w:t>
      </w:r>
    </w:p>
    <w:p w14:paraId="6848854F" w14:textId="77777777" w:rsidR="009C5DE1" w:rsidRPr="00477EAA" w:rsidRDefault="009C5DE1" w:rsidP="009C5DE1">
      <w:pPr>
        <w:spacing w:after="0" w:line="360" w:lineRule="auto"/>
        <w:ind w:left="426"/>
        <w:jc w:val="both"/>
        <w:rPr>
          <w:sz w:val="16"/>
          <w:szCs w:val="16"/>
        </w:rPr>
      </w:pPr>
    </w:p>
    <w:p w14:paraId="412F11F3" w14:textId="77777777" w:rsidR="009C5DE1" w:rsidRPr="00477EAA" w:rsidRDefault="009C5DE1" w:rsidP="00EE6553">
      <w:pPr>
        <w:numPr>
          <w:ilvl w:val="0"/>
          <w:numId w:val="63"/>
        </w:numPr>
        <w:tabs>
          <w:tab w:val="left" w:pos="284"/>
        </w:tabs>
        <w:spacing w:after="0" w:line="360" w:lineRule="auto"/>
        <w:ind w:left="284" w:firstLine="0"/>
        <w:jc w:val="both"/>
        <w:rPr>
          <w:szCs w:val="24"/>
        </w:rPr>
      </w:pPr>
      <w:r w:rsidRPr="00477EAA">
        <w:rPr>
          <w:szCs w:val="24"/>
        </w:rPr>
        <w:lastRenderedPageBreak/>
        <w:t>W zakresie edukacji:</w:t>
      </w:r>
    </w:p>
    <w:p w14:paraId="45D0607B" w14:textId="77777777" w:rsidR="009C5DE1" w:rsidRPr="00477EAA" w:rsidRDefault="009C5DE1" w:rsidP="00EE6553">
      <w:pPr>
        <w:numPr>
          <w:ilvl w:val="1"/>
          <w:numId w:val="70"/>
        </w:numPr>
        <w:spacing w:after="0" w:line="360" w:lineRule="auto"/>
        <w:ind w:left="1276" w:hanging="567"/>
        <w:jc w:val="both"/>
        <w:rPr>
          <w:szCs w:val="24"/>
        </w:rPr>
      </w:pPr>
      <w:r w:rsidRPr="00477EAA">
        <w:rPr>
          <w:szCs w:val="24"/>
        </w:rPr>
        <w:t xml:space="preserve">Wyrównywanie szans edukacyjnych wśród uczniów szkół podstawowych </w:t>
      </w:r>
      <w:r w:rsidRPr="00477EAA">
        <w:rPr>
          <w:szCs w:val="24"/>
        </w:rPr>
        <w:br/>
        <w:t xml:space="preserve"> działających na terenie Gminy Iłża;</w:t>
      </w:r>
    </w:p>
    <w:p w14:paraId="66123A47" w14:textId="77777777" w:rsidR="009C5DE1" w:rsidRPr="00477EAA" w:rsidRDefault="009C5DE1" w:rsidP="00EE6553">
      <w:pPr>
        <w:numPr>
          <w:ilvl w:val="1"/>
          <w:numId w:val="70"/>
        </w:numPr>
        <w:spacing w:after="0" w:line="360" w:lineRule="auto"/>
        <w:ind w:left="1276" w:hanging="567"/>
        <w:jc w:val="both"/>
        <w:rPr>
          <w:szCs w:val="24"/>
        </w:rPr>
      </w:pPr>
      <w:r w:rsidRPr="00477EAA">
        <w:rPr>
          <w:szCs w:val="24"/>
        </w:rPr>
        <w:t>Udzielanie stypendiów;</w:t>
      </w:r>
    </w:p>
    <w:p w14:paraId="6452AFB3" w14:textId="16DE74F6" w:rsidR="009C5DE1" w:rsidRPr="00477EAA" w:rsidRDefault="009C5DE1" w:rsidP="00FB1AB0">
      <w:pPr>
        <w:numPr>
          <w:ilvl w:val="1"/>
          <w:numId w:val="70"/>
        </w:numPr>
        <w:spacing w:after="0" w:line="360" w:lineRule="auto"/>
        <w:ind w:left="1276" w:hanging="567"/>
        <w:rPr>
          <w:szCs w:val="24"/>
        </w:rPr>
      </w:pPr>
      <w:r w:rsidRPr="00477EAA">
        <w:rPr>
          <w:szCs w:val="24"/>
        </w:rPr>
        <w:t>Prowadzenie</w:t>
      </w:r>
      <w:r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działań</w:t>
      </w:r>
      <w:r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infor</w:t>
      </w:r>
      <w:r w:rsidR="00FB1AB0" w:rsidRPr="00477EAA">
        <w:rPr>
          <w:szCs w:val="24"/>
        </w:rPr>
        <w:t xml:space="preserve">macyjno-edukacyjno-promocyjnych związanych                 </w:t>
      </w:r>
      <w:r w:rsidRPr="00477EAA">
        <w:rPr>
          <w:szCs w:val="24"/>
        </w:rPr>
        <w:t xml:space="preserve">z </w:t>
      </w:r>
      <w:r w:rsidR="00FB1AB0" w:rsidRPr="00477EAA">
        <w:rPr>
          <w:szCs w:val="24"/>
        </w:rPr>
        <w:t xml:space="preserve">obecnością Polski w </w:t>
      </w:r>
      <w:r w:rsidR="00433B7E" w:rsidRPr="00477EAA">
        <w:rPr>
          <w:szCs w:val="24"/>
        </w:rPr>
        <w:t>Unii</w:t>
      </w:r>
      <w:r w:rsidR="00FB1AB0" w:rsidRPr="00477EAA">
        <w:rPr>
          <w:szCs w:val="24"/>
        </w:rPr>
        <w:t xml:space="preserve"> Europejskiej</w:t>
      </w:r>
      <w:r w:rsidRPr="00477EAA">
        <w:rPr>
          <w:szCs w:val="24"/>
        </w:rPr>
        <w:t xml:space="preserve"> dla mieszkańców Gminy Iłża.</w:t>
      </w:r>
    </w:p>
    <w:p w14:paraId="532B542C" w14:textId="77777777" w:rsidR="009C5DE1" w:rsidRPr="00477EAA" w:rsidRDefault="009C5DE1" w:rsidP="009C5DE1">
      <w:pPr>
        <w:spacing w:after="0" w:line="360" w:lineRule="auto"/>
        <w:ind w:left="1134" w:hanging="283"/>
        <w:jc w:val="both"/>
        <w:rPr>
          <w:sz w:val="16"/>
          <w:szCs w:val="16"/>
        </w:rPr>
      </w:pPr>
    </w:p>
    <w:p w14:paraId="4048F646" w14:textId="77777777" w:rsidR="009C5DE1" w:rsidRPr="00477EAA" w:rsidRDefault="009C5DE1" w:rsidP="00EE6553">
      <w:pPr>
        <w:numPr>
          <w:ilvl w:val="0"/>
          <w:numId w:val="63"/>
        </w:numPr>
        <w:spacing w:after="0" w:line="360" w:lineRule="auto"/>
        <w:ind w:left="284" w:firstLine="0"/>
        <w:jc w:val="both"/>
        <w:rPr>
          <w:szCs w:val="24"/>
        </w:rPr>
      </w:pPr>
      <w:r w:rsidRPr="00477EAA">
        <w:rPr>
          <w:szCs w:val="24"/>
        </w:rPr>
        <w:t>W zakresie promocji gminy:</w:t>
      </w:r>
    </w:p>
    <w:p w14:paraId="4A1CB08C" w14:textId="77777777" w:rsidR="009C5DE1" w:rsidRPr="00477EAA" w:rsidRDefault="009C5DE1" w:rsidP="00EE6553">
      <w:pPr>
        <w:numPr>
          <w:ilvl w:val="1"/>
          <w:numId w:val="71"/>
        </w:numPr>
        <w:tabs>
          <w:tab w:val="num" w:pos="1134"/>
        </w:tabs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Wydawanie publikacji służących promocji Gminy Iłża w kraju i za granicą;</w:t>
      </w:r>
    </w:p>
    <w:p w14:paraId="49ADD1E3" w14:textId="77777777" w:rsidR="009C5DE1" w:rsidRPr="00477EAA" w:rsidRDefault="009C5DE1" w:rsidP="00EE6553">
      <w:pPr>
        <w:numPr>
          <w:ilvl w:val="1"/>
          <w:numId w:val="71"/>
        </w:numPr>
        <w:tabs>
          <w:tab w:val="num" w:pos="1134"/>
        </w:tabs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 xml:space="preserve">Uczestnictwo i wspieranie przedsięwzięć prowadzących do promocji Gminy Iłża. </w:t>
      </w:r>
    </w:p>
    <w:p w14:paraId="2C59C1F0" w14:textId="77777777" w:rsidR="009C5DE1" w:rsidRPr="00477EAA" w:rsidRDefault="009C5DE1" w:rsidP="009C5DE1">
      <w:pPr>
        <w:spacing w:after="0" w:line="360" w:lineRule="auto"/>
        <w:ind w:left="426"/>
        <w:jc w:val="both"/>
        <w:rPr>
          <w:sz w:val="16"/>
          <w:szCs w:val="16"/>
        </w:rPr>
      </w:pPr>
    </w:p>
    <w:p w14:paraId="0A71F12D" w14:textId="0C243514" w:rsidR="009C5DE1" w:rsidRPr="00477EAA" w:rsidRDefault="008E56E4" w:rsidP="009C5DE1">
      <w:pPr>
        <w:spacing w:after="0" w:line="360" w:lineRule="auto"/>
        <w:ind w:left="284"/>
        <w:jc w:val="both"/>
        <w:rPr>
          <w:szCs w:val="24"/>
        </w:rPr>
      </w:pPr>
      <w:r w:rsidRPr="00477EAA">
        <w:rPr>
          <w:szCs w:val="24"/>
        </w:rPr>
        <w:t xml:space="preserve">III. </w:t>
      </w:r>
      <w:r w:rsidR="009C5DE1" w:rsidRPr="00477EAA">
        <w:rPr>
          <w:szCs w:val="24"/>
        </w:rPr>
        <w:t>W zakresie</w:t>
      </w:r>
      <w:r w:rsidR="00DC3A87" w:rsidRPr="00477EAA">
        <w:rPr>
          <w:szCs w:val="24"/>
        </w:rPr>
        <w:t xml:space="preserve"> ochrony i promocji zdrowia, przeciwdziałania uzależnieniom i patologiom społecznym,</w:t>
      </w:r>
      <w:r w:rsidR="009C5DE1" w:rsidRPr="00477EAA">
        <w:rPr>
          <w:szCs w:val="24"/>
        </w:rPr>
        <w:t xml:space="preserve"> pomocy społecznej:</w:t>
      </w:r>
    </w:p>
    <w:p w14:paraId="503E0EC8" w14:textId="77777777" w:rsidR="009C5DE1" w:rsidRPr="00477EAA" w:rsidRDefault="009C5DE1" w:rsidP="00EE6553">
      <w:pPr>
        <w:numPr>
          <w:ilvl w:val="2"/>
          <w:numId w:val="72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Zwiększanie świadomości prozdrowotnej wśród młodzieży w gminnych placówkach oświatowych;</w:t>
      </w:r>
    </w:p>
    <w:p w14:paraId="77C9FAC6" w14:textId="77777777" w:rsidR="009C5DE1" w:rsidRPr="00477EAA" w:rsidRDefault="009C5DE1" w:rsidP="00EE6553">
      <w:pPr>
        <w:numPr>
          <w:ilvl w:val="2"/>
          <w:numId w:val="72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Organizowanie i wspieranie akcji profilaktycznych dla mieszkańców Gminy Iłża;</w:t>
      </w:r>
    </w:p>
    <w:p w14:paraId="1AA68241" w14:textId="77777777" w:rsidR="009C5DE1" w:rsidRPr="00477EAA" w:rsidRDefault="009C5DE1" w:rsidP="00EE6553">
      <w:pPr>
        <w:numPr>
          <w:ilvl w:val="2"/>
          <w:numId w:val="72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Organizowanie pomocy społecznej, w tym pomocy rodzinom i osobom w trudnej sytuacji życiowej oraz wyrównanie szans tych rodzin i osób;</w:t>
      </w:r>
    </w:p>
    <w:p w14:paraId="00DFC911" w14:textId="77777777" w:rsidR="009C5DE1" w:rsidRPr="00477EAA" w:rsidRDefault="009C5DE1" w:rsidP="00EE6553">
      <w:pPr>
        <w:numPr>
          <w:ilvl w:val="2"/>
          <w:numId w:val="72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Wspieranie rodzin z osobą niepełnosprawną (pomoc materialna, psychologiczna, pedagogiczna, prawna, rehabilitacyjna).</w:t>
      </w:r>
    </w:p>
    <w:p w14:paraId="24312F4D" w14:textId="77777777" w:rsidR="009C5DE1" w:rsidRPr="00477EAA" w:rsidRDefault="009C5DE1" w:rsidP="009C5DE1">
      <w:pPr>
        <w:spacing w:after="0" w:line="360" w:lineRule="auto"/>
        <w:ind w:left="426"/>
        <w:jc w:val="both"/>
        <w:rPr>
          <w:sz w:val="16"/>
          <w:szCs w:val="16"/>
        </w:rPr>
      </w:pPr>
    </w:p>
    <w:p w14:paraId="0DF05134" w14:textId="77777777" w:rsidR="009C5DE1" w:rsidRPr="00477EAA" w:rsidRDefault="009C5DE1" w:rsidP="00EE6553">
      <w:pPr>
        <w:numPr>
          <w:ilvl w:val="0"/>
          <w:numId w:val="64"/>
        </w:numPr>
        <w:spacing w:after="0" w:line="360" w:lineRule="auto"/>
        <w:ind w:hanging="796"/>
        <w:jc w:val="both"/>
        <w:rPr>
          <w:szCs w:val="24"/>
        </w:rPr>
      </w:pPr>
      <w:r w:rsidRPr="00477EAA">
        <w:rPr>
          <w:szCs w:val="24"/>
        </w:rPr>
        <w:t>W zakresie kultury:</w:t>
      </w:r>
    </w:p>
    <w:p w14:paraId="5767E7A8" w14:textId="77777777" w:rsidR="009C5DE1" w:rsidRPr="00477EAA" w:rsidRDefault="009C5DE1" w:rsidP="00EE6553">
      <w:pPr>
        <w:numPr>
          <w:ilvl w:val="2"/>
          <w:numId w:val="73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Organizacja imprez kulturalnych o charakterze gminnym i ponadgminnym mających istotne znaczenie dla rozwoju kultury w Gminie Iłża;</w:t>
      </w:r>
    </w:p>
    <w:p w14:paraId="482EFD39" w14:textId="77777777" w:rsidR="009C5DE1" w:rsidRPr="00477EAA" w:rsidRDefault="009C5DE1" w:rsidP="00EE6553">
      <w:pPr>
        <w:numPr>
          <w:ilvl w:val="2"/>
          <w:numId w:val="73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Wspieranie działań służących upowszechnianiu kultury, historii i tradycji.</w:t>
      </w:r>
    </w:p>
    <w:p w14:paraId="4DB54621" w14:textId="77777777" w:rsidR="009C5DE1" w:rsidRPr="00477EAA" w:rsidRDefault="009C5DE1" w:rsidP="009C5DE1">
      <w:pPr>
        <w:spacing w:after="0" w:line="360" w:lineRule="auto"/>
        <w:ind w:left="426"/>
        <w:jc w:val="both"/>
        <w:rPr>
          <w:sz w:val="16"/>
          <w:szCs w:val="16"/>
        </w:rPr>
      </w:pPr>
    </w:p>
    <w:p w14:paraId="3E503256" w14:textId="59C3BB23" w:rsidR="009C5DE1" w:rsidRPr="00477EAA" w:rsidRDefault="009C5DE1" w:rsidP="00DC3A87">
      <w:pPr>
        <w:numPr>
          <w:ilvl w:val="0"/>
          <w:numId w:val="64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 xml:space="preserve">W zakresie </w:t>
      </w:r>
      <w:r w:rsidR="00DC3A87" w:rsidRPr="00477EAA">
        <w:rPr>
          <w:szCs w:val="24"/>
        </w:rPr>
        <w:t>wspierania i upowszechniania kultury fizycznej</w:t>
      </w:r>
      <w:r w:rsidRPr="00477EAA">
        <w:rPr>
          <w:szCs w:val="24"/>
        </w:rPr>
        <w:t>:</w:t>
      </w:r>
    </w:p>
    <w:p w14:paraId="25A7D89F" w14:textId="77777777" w:rsidR="009C5DE1" w:rsidRPr="00477EAA" w:rsidRDefault="009C5DE1" w:rsidP="00EE6553">
      <w:pPr>
        <w:numPr>
          <w:ilvl w:val="0"/>
          <w:numId w:val="74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Organizacja i koordynacja przedsięwzięć sportowych o zasięgu gminnym i ponadgminnym dla mieszkańców Gminy Iłża;</w:t>
      </w:r>
    </w:p>
    <w:p w14:paraId="332E1B43" w14:textId="77777777" w:rsidR="009C5DE1" w:rsidRPr="00477EAA" w:rsidRDefault="009C5DE1" w:rsidP="00EE6553">
      <w:pPr>
        <w:numPr>
          <w:ilvl w:val="0"/>
          <w:numId w:val="74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lastRenderedPageBreak/>
        <w:t>Organizacja i uczestnictwo w imprezach sportowych i sportowo – rekreacyjnych o charakterze gminnym i ponadgminnym;</w:t>
      </w:r>
    </w:p>
    <w:p w14:paraId="0AD8A878" w14:textId="77777777" w:rsidR="009C5DE1" w:rsidRPr="00477EAA" w:rsidRDefault="009C5DE1" w:rsidP="00EE6553">
      <w:pPr>
        <w:numPr>
          <w:ilvl w:val="0"/>
          <w:numId w:val="74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Upowszechnianie aktywnego wypoczynku i promocja rekreacji ruchowej wśród dzieci, młodzieży i dorosłych mieszkańców Gminy Iłża;</w:t>
      </w:r>
    </w:p>
    <w:p w14:paraId="34C3AFE1" w14:textId="77777777" w:rsidR="009C5DE1" w:rsidRPr="00477EAA" w:rsidRDefault="009C5DE1" w:rsidP="00EE6553">
      <w:pPr>
        <w:numPr>
          <w:ilvl w:val="0"/>
          <w:numId w:val="74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Organizacja imprez sportowo-rekreacyjnych dla młodzieży – propagowanie zdrowego trybu życia oraz negowanie alkoholizmu i narkomanii;</w:t>
      </w:r>
    </w:p>
    <w:p w14:paraId="523F0BA0" w14:textId="77777777" w:rsidR="009C5DE1" w:rsidRPr="00477EAA" w:rsidRDefault="009C5DE1" w:rsidP="00EE6553">
      <w:pPr>
        <w:numPr>
          <w:ilvl w:val="0"/>
          <w:numId w:val="74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  <w:lang w:eastAsia="ar-SA"/>
        </w:rPr>
        <w:t>Organizacja rozgrywek piłkarskich dla dzieci i młodzieży.</w:t>
      </w:r>
    </w:p>
    <w:p w14:paraId="57ADDE80" w14:textId="77777777" w:rsidR="009C5DE1" w:rsidRPr="00477EAA" w:rsidRDefault="009C5DE1" w:rsidP="009C5DE1">
      <w:pPr>
        <w:spacing w:after="0" w:line="360" w:lineRule="auto"/>
        <w:ind w:left="1418"/>
        <w:jc w:val="both"/>
        <w:rPr>
          <w:sz w:val="16"/>
          <w:szCs w:val="16"/>
        </w:rPr>
      </w:pPr>
    </w:p>
    <w:p w14:paraId="443DCB7C" w14:textId="6DEDDABC" w:rsidR="009C5DE1" w:rsidRPr="00477EAA" w:rsidRDefault="009C5DE1" w:rsidP="00DC3A87">
      <w:pPr>
        <w:numPr>
          <w:ilvl w:val="0"/>
          <w:numId w:val="64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 xml:space="preserve">W zakresie </w:t>
      </w:r>
      <w:r w:rsidR="00DC3A87" w:rsidRPr="00477EAA">
        <w:rPr>
          <w:szCs w:val="24"/>
        </w:rPr>
        <w:t>t</w:t>
      </w:r>
      <w:r w:rsidR="004B3C36" w:rsidRPr="00477EAA">
        <w:rPr>
          <w:szCs w:val="24"/>
        </w:rPr>
        <w:t>urystyki i krajoznawstwa:</w:t>
      </w:r>
    </w:p>
    <w:p w14:paraId="11B43EF9" w14:textId="77777777" w:rsidR="009C5DE1" w:rsidRPr="00477EAA" w:rsidRDefault="009C5DE1" w:rsidP="00EE6553">
      <w:pPr>
        <w:numPr>
          <w:ilvl w:val="2"/>
          <w:numId w:val="75"/>
        </w:numPr>
        <w:tabs>
          <w:tab w:val="clear" w:pos="2160"/>
          <w:tab w:val="num" w:pos="1134"/>
        </w:tabs>
        <w:spacing w:after="0" w:line="360" w:lineRule="auto"/>
        <w:ind w:hanging="1451"/>
        <w:jc w:val="both"/>
        <w:rPr>
          <w:szCs w:val="24"/>
        </w:rPr>
      </w:pPr>
      <w:r w:rsidRPr="00477EAA">
        <w:rPr>
          <w:szCs w:val="24"/>
        </w:rPr>
        <w:t>Wspieranie działań mających na celu rozwój turystyki w Gminie Iłża;</w:t>
      </w:r>
    </w:p>
    <w:p w14:paraId="4AE091A6" w14:textId="77777777" w:rsidR="009C5DE1" w:rsidRPr="00477EAA" w:rsidRDefault="009C5DE1" w:rsidP="00EE6553">
      <w:pPr>
        <w:numPr>
          <w:ilvl w:val="2"/>
          <w:numId w:val="75"/>
        </w:numPr>
        <w:tabs>
          <w:tab w:val="clear" w:pos="2160"/>
          <w:tab w:val="num" w:pos="1134"/>
        </w:tabs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 xml:space="preserve">Wspieranie organizacji imprez </w:t>
      </w:r>
      <w:proofErr w:type="spellStart"/>
      <w:r w:rsidRPr="00477EAA">
        <w:rPr>
          <w:szCs w:val="24"/>
        </w:rPr>
        <w:t>promocyjno</w:t>
      </w:r>
      <w:proofErr w:type="spellEnd"/>
      <w:r w:rsidRPr="00477EAA">
        <w:rPr>
          <w:szCs w:val="24"/>
        </w:rPr>
        <w:t xml:space="preserve"> – turystycznych o zasięgu lokalnym, powiatowym, wojewódzkim, ogólnopolskim i międzynarodowym;</w:t>
      </w:r>
    </w:p>
    <w:p w14:paraId="24407A2D" w14:textId="77777777" w:rsidR="009C5DE1" w:rsidRPr="00477EAA" w:rsidRDefault="009C5DE1" w:rsidP="00EE6553">
      <w:pPr>
        <w:numPr>
          <w:ilvl w:val="2"/>
          <w:numId w:val="75"/>
        </w:numPr>
        <w:tabs>
          <w:tab w:val="clear" w:pos="2160"/>
          <w:tab w:val="num" w:pos="1134"/>
        </w:tabs>
        <w:spacing w:after="0" w:line="360" w:lineRule="auto"/>
        <w:ind w:hanging="1451"/>
        <w:jc w:val="both"/>
        <w:rPr>
          <w:szCs w:val="24"/>
        </w:rPr>
      </w:pPr>
      <w:r w:rsidRPr="00477EAA">
        <w:rPr>
          <w:szCs w:val="24"/>
        </w:rPr>
        <w:t>Upowszechnianie turystyki.</w:t>
      </w:r>
    </w:p>
    <w:p w14:paraId="589BE743" w14:textId="77777777" w:rsidR="009C5DE1" w:rsidRPr="00477EAA" w:rsidRDefault="009C5DE1" w:rsidP="009C5DE1">
      <w:pPr>
        <w:spacing w:after="0" w:line="360" w:lineRule="auto"/>
        <w:ind w:left="2160"/>
        <w:jc w:val="both"/>
        <w:rPr>
          <w:sz w:val="16"/>
          <w:szCs w:val="16"/>
        </w:rPr>
      </w:pPr>
    </w:p>
    <w:p w14:paraId="7003EA27" w14:textId="05E28AE6" w:rsidR="009C5DE1" w:rsidRPr="00477EAA" w:rsidRDefault="009C5DE1" w:rsidP="00EE6553">
      <w:pPr>
        <w:pStyle w:val="Akapitzlist"/>
        <w:numPr>
          <w:ilvl w:val="0"/>
          <w:numId w:val="64"/>
        </w:numPr>
        <w:spacing w:after="0" w:line="360" w:lineRule="auto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W zakresie działalności wspomagającej organizacje pozarządowe oraz podmioty prowadzące działalność pożytku publicznego:</w:t>
      </w:r>
    </w:p>
    <w:p w14:paraId="613ABAD3" w14:textId="2980FA3B" w:rsidR="009C5DE1" w:rsidRPr="00477EAA" w:rsidRDefault="009C5DE1" w:rsidP="00EE6553">
      <w:pPr>
        <w:numPr>
          <w:ilvl w:val="0"/>
          <w:numId w:val="76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Działania mające na celu wspomaganie techniczne, szkoleniowe i informacyjne organizacji pozarządowych oraz podmiotów prowadzących działalność pożytku publicznego.</w:t>
      </w:r>
    </w:p>
    <w:p w14:paraId="540C696C" w14:textId="0DCF9FDF" w:rsidR="003B6E8F" w:rsidRPr="00477EAA" w:rsidRDefault="001875A2" w:rsidP="003B6E8F">
      <w:pPr>
        <w:pStyle w:val="Akapitzlist"/>
        <w:numPr>
          <w:ilvl w:val="0"/>
          <w:numId w:val="64"/>
        </w:numPr>
        <w:spacing w:after="0" w:line="360" w:lineRule="auto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W zakresie ochrony zwierząt bezdomnych:</w:t>
      </w:r>
    </w:p>
    <w:p w14:paraId="761CE87B" w14:textId="1C3A9211" w:rsidR="003A47D2" w:rsidRPr="00477EAA" w:rsidRDefault="003A47D2" w:rsidP="001875A2">
      <w:pPr>
        <w:pStyle w:val="Akapitzlist"/>
        <w:widowControl w:val="0"/>
        <w:numPr>
          <w:ilvl w:val="1"/>
          <w:numId w:val="64"/>
        </w:numPr>
        <w:tabs>
          <w:tab w:val="left" w:pos="1134"/>
        </w:tabs>
        <w:autoSpaceDE w:val="0"/>
        <w:autoSpaceDN w:val="0"/>
        <w:spacing w:after="0" w:line="360" w:lineRule="auto"/>
        <w:ind w:left="1134" w:right="371" w:hanging="425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Poszukiwanie właścicieli dla bezdom</w:t>
      </w:r>
      <w:r w:rsidR="004B3C36" w:rsidRPr="00477EAA">
        <w:rPr>
          <w:rFonts w:ascii="Univia Pro" w:hAnsi="Univia Pro"/>
          <w:szCs w:val="24"/>
        </w:rPr>
        <w:t>nych zwierząt oraz informowanie</w:t>
      </w:r>
      <w:r w:rsidR="004B3C36" w:rsidRPr="00477EAA">
        <w:rPr>
          <w:rFonts w:ascii="Univia Pro" w:hAnsi="Univia Pro"/>
          <w:szCs w:val="24"/>
        </w:rPr>
        <w:br/>
      </w:r>
      <w:r w:rsidRPr="00477EAA">
        <w:rPr>
          <w:rFonts w:ascii="Univia Pro" w:hAnsi="Univia Pro"/>
          <w:szCs w:val="24"/>
        </w:rPr>
        <w:t>o możliwości przygarnięcia ich za pośrednictwem np. strony</w:t>
      </w:r>
      <w:r w:rsidRPr="00477EAA">
        <w:rPr>
          <w:rFonts w:ascii="Univia Pro" w:hAnsi="Univia Pro"/>
          <w:spacing w:val="-10"/>
          <w:szCs w:val="24"/>
        </w:rPr>
        <w:t xml:space="preserve"> </w:t>
      </w:r>
      <w:r w:rsidR="001875A2" w:rsidRPr="00477EAA">
        <w:rPr>
          <w:rFonts w:ascii="Univia Pro" w:hAnsi="Univia Pro"/>
          <w:szCs w:val="24"/>
        </w:rPr>
        <w:t>internetowej;</w:t>
      </w:r>
    </w:p>
    <w:p w14:paraId="4E0F9DA2" w14:textId="5C1C48A8" w:rsidR="003A47D2" w:rsidRPr="00477EAA" w:rsidRDefault="003A47D2" w:rsidP="001875A2">
      <w:pPr>
        <w:pStyle w:val="Akapitzlist"/>
        <w:widowControl w:val="0"/>
        <w:numPr>
          <w:ilvl w:val="1"/>
          <w:numId w:val="64"/>
        </w:numPr>
        <w:tabs>
          <w:tab w:val="left" w:pos="1134"/>
        </w:tabs>
        <w:autoSpaceDE w:val="0"/>
        <w:autoSpaceDN w:val="0"/>
        <w:spacing w:after="0" w:line="360" w:lineRule="auto"/>
        <w:ind w:left="1134" w:hanging="425"/>
        <w:contextualSpacing w:val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Edukacja mieszkańców gminy w zakresie humanitarnego traktowania</w:t>
      </w:r>
      <w:r w:rsidRPr="00477EAA">
        <w:rPr>
          <w:rFonts w:ascii="Univia Pro" w:hAnsi="Univia Pro"/>
          <w:spacing w:val="-14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zwierząt.</w:t>
      </w:r>
    </w:p>
    <w:p w14:paraId="441C3756" w14:textId="09597425" w:rsidR="003A47D2" w:rsidRPr="00477EAA" w:rsidRDefault="001875A2" w:rsidP="003A47D2">
      <w:pPr>
        <w:pStyle w:val="Akapitzlist"/>
        <w:widowControl w:val="0"/>
        <w:numPr>
          <w:ilvl w:val="0"/>
          <w:numId w:val="64"/>
        </w:numPr>
        <w:tabs>
          <w:tab w:val="left" w:pos="917"/>
        </w:tabs>
        <w:autoSpaceDE w:val="0"/>
        <w:autoSpaceDN w:val="0"/>
        <w:spacing w:after="0" w:line="360" w:lineRule="auto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W zakresie ochrony zabytków:</w:t>
      </w:r>
    </w:p>
    <w:p w14:paraId="20C10092" w14:textId="6ABFA443" w:rsidR="003A47D2" w:rsidRPr="00477EAA" w:rsidRDefault="001875A2" w:rsidP="001875A2">
      <w:pPr>
        <w:pStyle w:val="Akapitzlist"/>
        <w:widowControl w:val="0"/>
        <w:numPr>
          <w:ilvl w:val="1"/>
          <w:numId w:val="64"/>
        </w:numPr>
        <w:tabs>
          <w:tab w:val="left" w:pos="1134"/>
        </w:tabs>
        <w:autoSpaceDE w:val="0"/>
        <w:autoSpaceDN w:val="0"/>
        <w:spacing w:after="0" w:line="360" w:lineRule="auto"/>
        <w:ind w:left="1134" w:right="373" w:hanging="425"/>
        <w:contextualSpacing w:val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Działania na rzecz ochrony i opieki nad zabytkami – edukacja poszanowania</w:t>
      </w:r>
      <w:r w:rsidRPr="00477EAA">
        <w:rPr>
          <w:rFonts w:ascii="Univia Pro" w:hAnsi="Univia Pro"/>
          <w:szCs w:val="24"/>
        </w:rPr>
        <w:br/>
      </w:r>
      <w:r w:rsidR="003A47D2" w:rsidRPr="00477EAA">
        <w:rPr>
          <w:rFonts w:ascii="Univia Pro" w:hAnsi="Univia Pro"/>
          <w:szCs w:val="24"/>
        </w:rPr>
        <w:t>i popularyzacja</w:t>
      </w:r>
      <w:r w:rsidR="003A47D2" w:rsidRPr="00477EAA">
        <w:rPr>
          <w:rFonts w:ascii="Univia Pro" w:hAnsi="Univia Pro"/>
          <w:spacing w:val="-2"/>
          <w:szCs w:val="24"/>
        </w:rPr>
        <w:t xml:space="preserve"> </w:t>
      </w:r>
      <w:r w:rsidR="003A47D2" w:rsidRPr="00477EAA">
        <w:rPr>
          <w:rFonts w:ascii="Univia Pro" w:hAnsi="Univia Pro"/>
          <w:szCs w:val="24"/>
        </w:rPr>
        <w:t>zabytków.</w:t>
      </w:r>
    </w:p>
    <w:p w14:paraId="205FBC02" w14:textId="3F5E4845" w:rsidR="003A47D2" w:rsidRPr="00477EAA" w:rsidRDefault="001875A2" w:rsidP="003A47D2">
      <w:pPr>
        <w:pStyle w:val="Akapitzlist"/>
        <w:widowControl w:val="0"/>
        <w:numPr>
          <w:ilvl w:val="0"/>
          <w:numId w:val="64"/>
        </w:numPr>
        <w:tabs>
          <w:tab w:val="left" w:pos="917"/>
        </w:tabs>
        <w:autoSpaceDE w:val="0"/>
        <w:autoSpaceDN w:val="0"/>
        <w:spacing w:after="0" w:line="360" w:lineRule="auto"/>
        <w:ind w:right="373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W zakresie aktywizacji i integracji osób w wieku emerytalnym w życiu społecznym:</w:t>
      </w:r>
    </w:p>
    <w:p w14:paraId="41049AB4" w14:textId="1B2CCF7E" w:rsidR="001875A2" w:rsidRPr="00477EAA" w:rsidRDefault="001875A2" w:rsidP="001875A2">
      <w:pPr>
        <w:pStyle w:val="Akapitzlist"/>
        <w:numPr>
          <w:ilvl w:val="1"/>
          <w:numId w:val="64"/>
        </w:numPr>
        <w:ind w:left="1134" w:hanging="425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lastRenderedPageBreak/>
        <w:t>Organizowanie imprez i zajęć kulturalnych, edukacyjnych, sportowych, turystycznych i rekreacyjnych wspierających aktywność społeczną osób w wieku emerytalnym.</w:t>
      </w:r>
    </w:p>
    <w:p w14:paraId="251E16C8" w14:textId="77777777" w:rsidR="009C5DE1" w:rsidRPr="00477EAA" w:rsidRDefault="009C5DE1" w:rsidP="009C5DE1">
      <w:pPr>
        <w:spacing w:after="0" w:line="360" w:lineRule="auto"/>
        <w:ind w:left="1418" w:hanging="567"/>
        <w:jc w:val="both"/>
        <w:rPr>
          <w:sz w:val="16"/>
          <w:szCs w:val="16"/>
        </w:rPr>
      </w:pPr>
    </w:p>
    <w:p w14:paraId="0E5CC03D" w14:textId="13827827" w:rsidR="009C5DE1" w:rsidRPr="00477EAA" w:rsidRDefault="009C5DE1" w:rsidP="003A47D2">
      <w:pPr>
        <w:pStyle w:val="Akapitzlist"/>
        <w:numPr>
          <w:ilvl w:val="0"/>
          <w:numId w:val="61"/>
        </w:numPr>
        <w:spacing w:after="0" w:line="360" w:lineRule="auto"/>
        <w:rPr>
          <w:rFonts w:ascii="Univia Pro" w:hAnsi="Univia Pro"/>
          <w:b/>
          <w:szCs w:val="24"/>
        </w:rPr>
      </w:pPr>
      <w:r w:rsidRPr="00477EAA">
        <w:rPr>
          <w:rFonts w:ascii="Univia Pro" w:hAnsi="Univia Pro"/>
          <w:b/>
          <w:szCs w:val="24"/>
        </w:rPr>
        <w:t>Priorytetowe zadania publiczne p</w:t>
      </w:r>
      <w:r w:rsidR="00FB1AB0" w:rsidRPr="00477EAA">
        <w:rPr>
          <w:rFonts w:ascii="Univia Pro" w:hAnsi="Univia Pro"/>
          <w:b/>
          <w:szCs w:val="24"/>
        </w:rPr>
        <w:t>rzewidziane do realizacji w 202</w:t>
      </w:r>
      <w:r w:rsidR="00433B7E" w:rsidRPr="00477EAA">
        <w:rPr>
          <w:rFonts w:ascii="Univia Pro" w:hAnsi="Univia Pro"/>
          <w:b/>
          <w:szCs w:val="24"/>
        </w:rPr>
        <w:t>5</w:t>
      </w:r>
      <w:r w:rsidRPr="00477EAA">
        <w:rPr>
          <w:rFonts w:ascii="Univia Pro" w:hAnsi="Univia Pro"/>
          <w:b/>
          <w:szCs w:val="24"/>
        </w:rPr>
        <w:t xml:space="preserve"> roku i wysokość środków finansowych przeznaczonych na ich realizację.</w:t>
      </w:r>
    </w:p>
    <w:p w14:paraId="32B34151" w14:textId="31654223" w:rsidR="009C5DE1" w:rsidRPr="00477EAA" w:rsidRDefault="0015639A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Ustala się na 202</w:t>
      </w:r>
      <w:r w:rsidR="00433B7E" w:rsidRPr="00477EAA">
        <w:rPr>
          <w:szCs w:val="24"/>
        </w:rPr>
        <w:t>5</w:t>
      </w:r>
      <w:r w:rsidR="009C5DE1" w:rsidRPr="00477EAA">
        <w:rPr>
          <w:szCs w:val="24"/>
        </w:rPr>
        <w:t xml:space="preserve"> rok następujące zadania priorytetowe związane ze współpracą samorządu gminnego z organizacjami pozarządowymi i podmiotami wymienionymi w art. 3 ust. 3 ustawy o działalności porządku publicznego: </w:t>
      </w:r>
    </w:p>
    <w:p w14:paraId="21DD8A15" w14:textId="77777777" w:rsidR="009C5DE1" w:rsidRPr="00477EAA" w:rsidRDefault="009C5DE1" w:rsidP="009C5DE1">
      <w:pPr>
        <w:spacing w:after="0" w:line="360" w:lineRule="auto"/>
        <w:ind w:left="720"/>
        <w:jc w:val="both"/>
        <w:rPr>
          <w:sz w:val="18"/>
          <w:szCs w:val="18"/>
        </w:rPr>
      </w:pPr>
    </w:p>
    <w:p w14:paraId="4B07104F" w14:textId="77777777" w:rsidR="009C5DE1" w:rsidRPr="00477EAA" w:rsidRDefault="009C5DE1" w:rsidP="00EE6553">
      <w:pPr>
        <w:numPr>
          <w:ilvl w:val="0"/>
          <w:numId w:val="81"/>
        </w:numPr>
        <w:tabs>
          <w:tab w:val="clear" w:pos="720"/>
          <w:tab w:val="num" w:pos="284"/>
        </w:tabs>
        <w:spacing w:after="0" w:line="360" w:lineRule="auto"/>
        <w:ind w:left="426" w:hanging="426"/>
        <w:jc w:val="both"/>
        <w:rPr>
          <w:b/>
          <w:bCs/>
          <w:szCs w:val="24"/>
        </w:rPr>
      </w:pPr>
      <w:r w:rsidRPr="00477EAA">
        <w:rPr>
          <w:b/>
          <w:bCs/>
          <w:szCs w:val="24"/>
        </w:rPr>
        <w:t>W zakresie ochrony i promocji zdrowia oraz pomocy społecznej:</w:t>
      </w:r>
    </w:p>
    <w:p w14:paraId="221AE483" w14:textId="77777777" w:rsidR="009C5DE1" w:rsidRPr="00477EAA" w:rsidRDefault="009C5DE1" w:rsidP="00EE6553">
      <w:pPr>
        <w:numPr>
          <w:ilvl w:val="0"/>
          <w:numId w:val="77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Organizowanie pomocy społecznej, w tym pomocy rodzinom i osobom w trudnej sytuacji życiowej oraz wyrównanie szans tych rodzin i osób;</w:t>
      </w:r>
    </w:p>
    <w:p w14:paraId="7CBD422A" w14:textId="77777777" w:rsidR="009C5DE1" w:rsidRPr="00477EAA" w:rsidRDefault="009C5DE1" w:rsidP="00EE6553">
      <w:pPr>
        <w:numPr>
          <w:ilvl w:val="0"/>
          <w:numId w:val="77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Wspieranie rodzin z osobą niepełnosprawną (pomoc materialna, psychologiczna, pedagogiczna, prawna, rehabilitacyjna).</w:t>
      </w:r>
    </w:p>
    <w:p w14:paraId="03A03787" w14:textId="38513714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Na realiz</w:t>
      </w:r>
      <w:r w:rsidR="003C4531" w:rsidRPr="00477EAA">
        <w:rPr>
          <w:szCs w:val="24"/>
        </w:rPr>
        <w:t xml:space="preserve">ację zadań w tym obszarze w </w:t>
      </w:r>
      <w:r w:rsidR="00FB1AB0" w:rsidRPr="00477EAA">
        <w:rPr>
          <w:szCs w:val="24"/>
        </w:rPr>
        <w:t>202</w:t>
      </w:r>
      <w:r w:rsidR="00433B7E" w:rsidRPr="00477EAA">
        <w:rPr>
          <w:szCs w:val="24"/>
        </w:rPr>
        <w:t>5</w:t>
      </w:r>
      <w:r w:rsidRPr="00477EAA">
        <w:rPr>
          <w:szCs w:val="24"/>
        </w:rPr>
        <w:t xml:space="preserve"> roku planuje się przeznaczyć kwotę </w:t>
      </w:r>
      <w:r w:rsidRPr="00477EAA">
        <w:rPr>
          <w:b/>
          <w:bCs/>
          <w:szCs w:val="24"/>
        </w:rPr>
        <w:t>7.000,00</w:t>
      </w:r>
      <w:r w:rsidRPr="00477EAA">
        <w:rPr>
          <w:szCs w:val="24"/>
        </w:rPr>
        <w:t xml:space="preserve"> zł.</w:t>
      </w:r>
    </w:p>
    <w:p w14:paraId="347EE9AB" w14:textId="1FB03FF5" w:rsidR="009C5DE1" w:rsidRPr="00477EAA" w:rsidRDefault="00DC3A87" w:rsidP="00DC3A87">
      <w:pPr>
        <w:pStyle w:val="Akapitzlist"/>
        <w:numPr>
          <w:ilvl w:val="0"/>
          <w:numId w:val="81"/>
        </w:numPr>
        <w:spacing w:after="0" w:line="360" w:lineRule="auto"/>
        <w:rPr>
          <w:rFonts w:ascii="Univia Pro" w:hAnsi="Univia Pro"/>
          <w:b/>
          <w:szCs w:val="24"/>
        </w:rPr>
      </w:pPr>
      <w:r w:rsidRPr="00477EAA">
        <w:rPr>
          <w:rFonts w:ascii="Univia Pro" w:hAnsi="Univia Pro"/>
          <w:b/>
          <w:szCs w:val="24"/>
        </w:rPr>
        <w:t>W zakresie przeciwdziałania uzależnieniom i patologiom społecznym:</w:t>
      </w:r>
    </w:p>
    <w:p w14:paraId="599A9FF0" w14:textId="77777777" w:rsidR="00DC3A87" w:rsidRPr="00477EAA" w:rsidRDefault="00DC3A87" w:rsidP="00DC3A87">
      <w:pPr>
        <w:pStyle w:val="Akapitzlist"/>
        <w:spacing w:after="0" w:line="360" w:lineRule="auto"/>
        <w:ind w:left="426" w:firstLine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1)</w:t>
      </w:r>
      <w:r w:rsidRPr="00477EAA">
        <w:rPr>
          <w:rFonts w:ascii="Univia Pro" w:hAnsi="Univia Pro"/>
          <w:szCs w:val="24"/>
        </w:rPr>
        <w:tab/>
        <w:t>Zwiększanie świadomości prozdrowotnej wśród młodzieży w gminnych placówkach oświatowych;</w:t>
      </w:r>
    </w:p>
    <w:p w14:paraId="1BF69800" w14:textId="77777777" w:rsidR="00DC3A87" w:rsidRPr="00477EAA" w:rsidRDefault="00DC3A87" w:rsidP="00DC3A87">
      <w:pPr>
        <w:pStyle w:val="Akapitzlist"/>
        <w:spacing w:after="0" w:line="360" w:lineRule="auto"/>
        <w:ind w:left="426" w:firstLine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2)</w:t>
      </w:r>
      <w:r w:rsidRPr="00477EAA">
        <w:rPr>
          <w:rFonts w:ascii="Univia Pro" w:hAnsi="Univia Pro"/>
          <w:szCs w:val="24"/>
        </w:rPr>
        <w:tab/>
        <w:t>Organizowanie i wspieranie akcji profilaktycznych dla mieszkańców Gminy Iłża.</w:t>
      </w:r>
    </w:p>
    <w:p w14:paraId="47926E39" w14:textId="36A2CAD7" w:rsidR="00DC3A87" w:rsidRPr="00477EAA" w:rsidRDefault="00DC3A87" w:rsidP="00DC3A87">
      <w:pPr>
        <w:pStyle w:val="Akapitzlist"/>
        <w:spacing w:after="0" w:line="360" w:lineRule="auto"/>
        <w:ind w:left="0" w:firstLine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Na realiz</w:t>
      </w:r>
      <w:r w:rsidR="00FB1AB0" w:rsidRPr="00477EAA">
        <w:rPr>
          <w:rFonts w:ascii="Univia Pro" w:hAnsi="Univia Pro"/>
          <w:szCs w:val="24"/>
        </w:rPr>
        <w:t>ację zadań w tym obszarze w 202</w:t>
      </w:r>
      <w:r w:rsidR="00433B7E" w:rsidRPr="00477EAA">
        <w:rPr>
          <w:rFonts w:ascii="Univia Pro" w:hAnsi="Univia Pro"/>
          <w:szCs w:val="24"/>
        </w:rPr>
        <w:t>5</w:t>
      </w:r>
      <w:r w:rsidRPr="00477EAA">
        <w:rPr>
          <w:rFonts w:ascii="Univia Pro" w:hAnsi="Univia Pro"/>
          <w:szCs w:val="24"/>
        </w:rPr>
        <w:t xml:space="preserve"> roku</w:t>
      </w:r>
      <w:r w:rsidR="0047776B" w:rsidRPr="00477EAA">
        <w:rPr>
          <w:rFonts w:ascii="Univia Pro" w:hAnsi="Univia Pro"/>
          <w:szCs w:val="24"/>
        </w:rPr>
        <w:t xml:space="preserve"> planuje się przeznaczyć kwotę </w:t>
      </w:r>
      <w:r w:rsidR="00910A6A" w:rsidRPr="00477EAA">
        <w:rPr>
          <w:rFonts w:ascii="Univia Pro" w:hAnsi="Univia Pro"/>
          <w:b/>
          <w:bCs/>
          <w:szCs w:val="24"/>
        </w:rPr>
        <w:t>120</w:t>
      </w:r>
      <w:r w:rsidRPr="00477EAA">
        <w:rPr>
          <w:rFonts w:ascii="Univia Pro" w:hAnsi="Univia Pro"/>
          <w:b/>
          <w:bCs/>
          <w:szCs w:val="24"/>
        </w:rPr>
        <w:t>.000,00</w:t>
      </w:r>
      <w:r w:rsidRPr="00477EAA">
        <w:rPr>
          <w:rFonts w:ascii="Univia Pro" w:hAnsi="Univia Pro"/>
          <w:szCs w:val="24"/>
        </w:rPr>
        <w:t xml:space="preserve"> zł.</w:t>
      </w:r>
    </w:p>
    <w:p w14:paraId="03D724BC" w14:textId="77777777" w:rsidR="009C5DE1" w:rsidRPr="00477EAA" w:rsidRDefault="009C5DE1" w:rsidP="00EE6553">
      <w:pPr>
        <w:numPr>
          <w:ilvl w:val="0"/>
          <w:numId w:val="81"/>
        </w:numPr>
        <w:tabs>
          <w:tab w:val="clear" w:pos="720"/>
          <w:tab w:val="num" w:pos="426"/>
        </w:tabs>
        <w:spacing w:after="0" w:line="360" w:lineRule="auto"/>
        <w:jc w:val="both"/>
        <w:rPr>
          <w:b/>
          <w:bCs/>
          <w:szCs w:val="24"/>
        </w:rPr>
      </w:pPr>
      <w:r w:rsidRPr="00477EAA">
        <w:rPr>
          <w:b/>
          <w:bCs/>
          <w:szCs w:val="24"/>
        </w:rPr>
        <w:t>W zakresie kultury:</w:t>
      </w:r>
    </w:p>
    <w:p w14:paraId="6FA8EB14" w14:textId="77777777" w:rsidR="009C5DE1" w:rsidRPr="00477EAA" w:rsidRDefault="009C5DE1" w:rsidP="00EE6553">
      <w:pPr>
        <w:numPr>
          <w:ilvl w:val="0"/>
          <w:numId w:val="78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Organizacja imprez kulturalnych o charakterze gminnym i ponadgminnym mających istotne znaczenie dla rozwoju kultury w Gminie Iłża;</w:t>
      </w:r>
    </w:p>
    <w:p w14:paraId="3E4F539B" w14:textId="77777777" w:rsidR="009C5DE1" w:rsidRPr="00477EAA" w:rsidRDefault="009C5DE1" w:rsidP="00EE6553">
      <w:pPr>
        <w:numPr>
          <w:ilvl w:val="0"/>
          <w:numId w:val="78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Wspieranie działań służących upowszechnianiu kultury, historii i tradycji.</w:t>
      </w:r>
    </w:p>
    <w:p w14:paraId="0447262C" w14:textId="76F4459C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Na realiz</w:t>
      </w:r>
      <w:r w:rsidR="0015639A" w:rsidRPr="00477EAA">
        <w:rPr>
          <w:szCs w:val="24"/>
        </w:rPr>
        <w:t>ację zadań w tym obszarze w 202</w:t>
      </w:r>
      <w:r w:rsidR="00433B7E" w:rsidRPr="00477EAA">
        <w:rPr>
          <w:szCs w:val="24"/>
        </w:rPr>
        <w:t>5</w:t>
      </w:r>
      <w:r w:rsidRPr="00477EAA">
        <w:rPr>
          <w:szCs w:val="24"/>
        </w:rPr>
        <w:t xml:space="preserve"> roku planuje się przeznaczyć kwotę </w:t>
      </w:r>
      <w:r w:rsidR="00910A6A" w:rsidRPr="00477EAA">
        <w:rPr>
          <w:b/>
          <w:bCs/>
          <w:szCs w:val="24"/>
        </w:rPr>
        <w:t>30</w:t>
      </w:r>
      <w:r w:rsidRPr="00477EAA">
        <w:rPr>
          <w:b/>
          <w:bCs/>
          <w:szCs w:val="24"/>
        </w:rPr>
        <w:t>.000,00</w:t>
      </w:r>
      <w:r w:rsidRPr="00477EAA">
        <w:rPr>
          <w:szCs w:val="24"/>
        </w:rPr>
        <w:t xml:space="preserve"> zł.</w:t>
      </w:r>
    </w:p>
    <w:p w14:paraId="389016B0" w14:textId="77777777" w:rsidR="009C5DE1" w:rsidRPr="00477EAA" w:rsidRDefault="009C5DE1" w:rsidP="009C5DE1">
      <w:pPr>
        <w:spacing w:after="0" w:line="360" w:lineRule="auto"/>
        <w:ind w:left="720"/>
        <w:jc w:val="both"/>
        <w:rPr>
          <w:sz w:val="16"/>
          <w:szCs w:val="16"/>
        </w:rPr>
      </w:pPr>
    </w:p>
    <w:p w14:paraId="0AC33A54" w14:textId="0BBDC8E8" w:rsidR="009C5DE1" w:rsidRPr="00477EAA" w:rsidRDefault="009C5DE1" w:rsidP="00DC3A87">
      <w:pPr>
        <w:numPr>
          <w:ilvl w:val="0"/>
          <w:numId w:val="81"/>
        </w:numPr>
        <w:spacing w:after="0" w:line="360" w:lineRule="auto"/>
        <w:jc w:val="both"/>
        <w:rPr>
          <w:b/>
          <w:bCs/>
          <w:szCs w:val="24"/>
        </w:rPr>
      </w:pPr>
      <w:r w:rsidRPr="00477EAA">
        <w:rPr>
          <w:b/>
          <w:bCs/>
          <w:szCs w:val="24"/>
        </w:rPr>
        <w:t xml:space="preserve">W zakresie </w:t>
      </w:r>
      <w:r w:rsidR="00DC3A87" w:rsidRPr="00477EAA">
        <w:rPr>
          <w:b/>
          <w:bCs/>
          <w:szCs w:val="24"/>
        </w:rPr>
        <w:t>wspierania i upowszechniania kultury fizycznej</w:t>
      </w:r>
      <w:r w:rsidRPr="00477EAA">
        <w:rPr>
          <w:b/>
          <w:bCs/>
          <w:szCs w:val="24"/>
        </w:rPr>
        <w:t>:</w:t>
      </w:r>
    </w:p>
    <w:p w14:paraId="7EA15A90" w14:textId="77777777" w:rsidR="009C5DE1" w:rsidRPr="00477EAA" w:rsidRDefault="009C5DE1" w:rsidP="00EE6553">
      <w:pPr>
        <w:numPr>
          <w:ilvl w:val="0"/>
          <w:numId w:val="79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Organizacja, koordynacja i uczestnictwo w imprezach sportowo-rekreacyjnych</w:t>
      </w:r>
      <w:r w:rsidRPr="00477EAA">
        <w:rPr>
          <w:szCs w:val="24"/>
        </w:rPr>
        <w:br/>
        <w:t>o zasięgu gminnym i ponadgminnym dla mieszkańców Gminy Iłża;</w:t>
      </w:r>
    </w:p>
    <w:p w14:paraId="0F1C5368" w14:textId="77777777" w:rsidR="009C5DE1" w:rsidRPr="00477EAA" w:rsidRDefault="009C5DE1" w:rsidP="00EE6553">
      <w:pPr>
        <w:numPr>
          <w:ilvl w:val="0"/>
          <w:numId w:val="79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lastRenderedPageBreak/>
        <w:t>Organizacja i uczestnictwo w imprezach sportowych i sportowo – rekreacyjnych charakterze gminnym i ponadgminnym;</w:t>
      </w:r>
    </w:p>
    <w:p w14:paraId="4CB87175" w14:textId="77777777" w:rsidR="009C5DE1" w:rsidRPr="00477EAA" w:rsidRDefault="009C5DE1" w:rsidP="00EE6553">
      <w:pPr>
        <w:numPr>
          <w:ilvl w:val="0"/>
          <w:numId w:val="79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Upowszechnianie aktywnego wypoczynku i promocja rekreacji ruchowej wśród dzieci, młodzieży i dorosłych mieszkańców Gminy Iłża;</w:t>
      </w:r>
    </w:p>
    <w:p w14:paraId="5AE56394" w14:textId="77777777" w:rsidR="009C5DE1" w:rsidRPr="00477EAA" w:rsidRDefault="009C5DE1" w:rsidP="00EE6553">
      <w:pPr>
        <w:numPr>
          <w:ilvl w:val="0"/>
          <w:numId w:val="79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Organizacja imprez sportowo-rekreacyjnych dla młodzieży – propagowanie zdrowego trybu życia oraz negowanie alkoholizmu i narkomanii.</w:t>
      </w:r>
    </w:p>
    <w:p w14:paraId="2D2A08F2" w14:textId="1C7022A8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Na realiz</w:t>
      </w:r>
      <w:r w:rsidR="00FB1AB0" w:rsidRPr="00477EAA">
        <w:rPr>
          <w:szCs w:val="24"/>
        </w:rPr>
        <w:t>ację zadań w tym obszarze w 202</w:t>
      </w:r>
      <w:r w:rsidR="00433B7E" w:rsidRPr="00477EAA">
        <w:rPr>
          <w:szCs w:val="24"/>
        </w:rPr>
        <w:t>5</w:t>
      </w:r>
      <w:r w:rsidRPr="00477EAA">
        <w:rPr>
          <w:szCs w:val="24"/>
        </w:rPr>
        <w:t xml:space="preserve"> roku</w:t>
      </w:r>
      <w:r w:rsidR="00FB1AB0" w:rsidRPr="00477EAA">
        <w:rPr>
          <w:szCs w:val="24"/>
        </w:rPr>
        <w:t xml:space="preserve"> </w:t>
      </w:r>
      <w:r w:rsidR="0015639A" w:rsidRPr="00477EAA">
        <w:rPr>
          <w:szCs w:val="24"/>
        </w:rPr>
        <w:t xml:space="preserve">planuje się przeznaczyć kwotę </w:t>
      </w:r>
      <w:r w:rsidR="00910A6A" w:rsidRPr="00477EAA">
        <w:rPr>
          <w:b/>
          <w:bCs/>
          <w:szCs w:val="24"/>
        </w:rPr>
        <w:t>390</w:t>
      </w:r>
      <w:r w:rsidRPr="00477EAA">
        <w:rPr>
          <w:b/>
          <w:bCs/>
          <w:szCs w:val="24"/>
        </w:rPr>
        <w:t>.000,00</w:t>
      </w:r>
      <w:r w:rsidRPr="00477EAA">
        <w:rPr>
          <w:szCs w:val="24"/>
        </w:rPr>
        <w:t xml:space="preserve"> zł.</w:t>
      </w:r>
    </w:p>
    <w:p w14:paraId="092D8667" w14:textId="77777777" w:rsidR="009C5DE1" w:rsidRPr="00477EAA" w:rsidRDefault="009C5DE1" w:rsidP="009C5DE1">
      <w:pPr>
        <w:spacing w:after="0" w:line="360" w:lineRule="auto"/>
        <w:ind w:left="283"/>
        <w:jc w:val="both"/>
        <w:rPr>
          <w:sz w:val="16"/>
          <w:szCs w:val="16"/>
        </w:rPr>
      </w:pPr>
    </w:p>
    <w:p w14:paraId="3289DC36" w14:textId="58D30225" w:rsidR="009C5DE1" w:rsidRPr="00477EAA" w:rsidRDefault="001875A2" w:rsidP="00EE6553">
      <w:pPr>
        <w:pStyle w:val="Akapitzlist"/>
        <w:widowControl w:val="0"/>
        <w:numPr>
          <w:ilvl w:val="0"/>
          <w:numId w:val="81"/>
        </w:numPr>
        <w:tabs>
          <w:tab w:val="left" w:pos="557"/>
        </w:tabs>
        <w:autoSpaceDE w:val="0"/>
        <w:autoSpaceDN w:val="0"/>
        <w:spacing w:after="0" w:line="360" w:lineRule="auto"/>
        <w:ind w:right="374"/>
        <w:contextualSpacing w:val="0"/>
        <w:rPr>
          <w:rFonts w:ascii="Univia Pro" w:hAnsi="Univia Pro"/>
          <w:b/>
          <w:bCs/>
          <w:szCs w:val="24"/>
        </w:rPr>
      </w:pPr>
      <w:r w:rsidRPr="00477EAA">
        <w:rPr>
          <w:rFonts w:ascii="Univia Pro" w:hAnsi="Univia Pro"/>
          <w:b/>
          <w:bCs/>
          <w:szCs w:val="24"/>
        </w:rPr>
        <w:t>W zakresie aktywizacji i integracji osób w wieku emerytalnym w życiu społecznym</w:t>
      </w:r>
      <w:r w:rsidR="009C5DE1" w:rsidRPr="00477EAA">
        <w:rPr>
          <w:rFonts w:ascii="Univia Pro" w:hAnsi="Univia Pro"/>
          <w:b/>
          <w:bCs/>
          <w:szCs w:val="24"/>
        </w:rPr>
        <w:t>:</w:t>
      </w:r>
    </w:p>
    <w:p w14:paraId="6DD1BF55" w14:textId="2696196C" w:rsidR="009C5DE1" w:rsidRPr="00477EAA" w:rsidRDefault="009C5DE1" w:rsidP="00BA7ADF">
      <w:pPr>
        <w:pStyle w:val="Akapitzlist"/>
        <w:widowControl w:val="0"/>
        <w:numPr>
          <w:ilvl w:val="0"/>
          <w:numId w:val="83"/>
        </w:numPr>
        <w:tabs>
          <w:tab w:val="left" w:pos="709"/>
        </w:tabs>
        <w:autoSpaceDE w:val="0"/>
        <w:autoSpaceDN w:val="0"/>
        <w:spacing w:after="0" w:line="360" w:lineRule="auto"/>
        <w:ind w:left="709" w:right="372" w:hanging="425"/>
        <w:contextualSpacing w:val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Organizowanie imprez i zajęć kulturalnych, edukacyjnych, sportowych, turystycznych i rekreacyjnych wspierających aktywność społeczną osób w wieku</w:t>
      </w:r>
      <w:r w:rsidRPr="00477EAA">
        <w:rPr>
          <w:rFonts w:ascii="Univia Pro" w:hAnsi="Univia Pro"/>
          <w:spacing w:val="-16"/>
          <w:szCs w:val="24"/>
        </w:rPr>
        <w:t xml:space="preserve"> </w:t>
      </w:r>
      <w:r w:rsidR="00BA7ADF" w:rsidRPr="00477EAA">
        <w:rPr>
          <w:rFonts w:ascii="Univia Pro" w:hAnsi="Univia Pro"/>
          <w:szCs w:val="24"/>
        </w:rPr>
        <w:t>emerytalnym.</w:t>
      </w:r>
    </w:p>
    <w:p w14:paraId="22A6172B" w14:textId="189ED89A" w:rsidR="009C5DE1" w:rsidRPr="00477EAA" w:rsidRDefault="009C5DE1" w:rsidP="001875A2">
      <w:pPr>
        <w:pStyle w:val="Akapitzlist"/>
        <w:tabs>
          <w:tab w:val="left" w:pos="917"/>
        </w:tabs>
        <w:spacing w:after="0" w:line="360" w:lineRule="auto"/>
        <w:ind w:left="0" w:right="372" w:firstLine="0"/>
        <w:rPr>
          <w:rFonts w:ascii="Univia Pro" w:hAnsi="Univia Pro"/>
          <w:szCs w:val="24"/>
        </w:rPr>
      </w:pPr>
      <w:r w:rsidRPr="00477EAA">
        <w:rPr>
          <w:rFonts w:ascii="Univia Pro" w:hAnsi="Univia Pro" w:cs="Times New Roman"/>
          <w:szCs w:val="24"/>
        </w:rPr>
        <w:t>Na realiz</w:t>
      </w:r>
      <w:r w:rsidR="00FB1AB0" w:rsidRPr="00477EAA">
        <w:rPr>
          <w:rFonts w:ascii="Univia Pro" w:hAnsi="Univia Pro" w:cs="Times New Roman"/>
          <w:szCs w:val="24"/>
        </w:rPr>
        <w:t>ację zadań w tym obszarze w 202</w:t>
      </w:r>
      <w:r w:rsidR="00433B7E" w:rsidRPr="00477EAA">
        <w:rPr>
          <w:rFonts w:ascii="Univia Pro" w:hAnsi="Univia Pro" w:cs="Times New Roman"/>
          <w:szCs w:val="24"/>
        </w:rPr>
        <w:t>5</w:t>
      </w:r>
      <w:r w:rsidRPr="00477EAA">
        <w:rPr>
          <w:rFonts w:ascii="Univia Pro" w:hAnsi="Univia Pro" w:cs="Times New Roman"/>
          <w:szCs w:val="24"/>
        </w:rPr>
        <w:t xml:space="preserve"> roku planuje się przeznaczyć kwotę </w:t>
      </w:r>
      <w:r w:rsidRPr="00477EAA">
        <w:rPr>
          <w:rFonts w:ascii="Univia Pro" w:hAnsi="Univia Pro" w:cs="Times New Roman"/>
          <w:b/>
          <w:bCs/>
          <w:szCs w:val="24"/>
        </w:rPr>
        <w:t>5.000,00</w:t>
      </w:r>
      <w:r w:rsidRPr="00477EAA">
        <w:rPr>
          <w:rFonts w:ascii="Univia Pro" w:hAnsi="Univia Pro" w:cs="Times New Roman"/>
          <w:szCs w:val="24"/>
        </w:rPr>
        <w:t xml:space="preserve"> zł</w:t>
      </w:r>
      <w:r w:rsidR="00BA7ADF" w:rsidRPr="00477EAA">
        <w:rPr>
          <w:rFonts w:ascii="Univia Pro" w:hAnsi="Univia Pro" w:cs="Times New Roman"/>
          <w:szCs w:val="24"/>
        </w:rPr>
        <w:t>.</w:t>
      </w:r>
    </w:p>
    <w:p w14:paraId="3860E7EB" w14:textId="77777777" w:rsidR="009C5DE1" w:rsidRPr="00477EAA" w:rsidRDefault="009C5DE1" w:rsidP="009C5DE1">
      <w:pPr>
        <w:pStyle w:val="Akapitzlist"/>
        <w:tabs>
          <w:tab w:val="left" w:pos="917"/>
        </w:tabs>
        <w:spacing w:after="0" w:line="360" w:lineRule="auto"/>
        <w:ind w:right="372"/>
        <w:rPr>
          <w:rFonts w:ascii="Univia Pro" w:hAnsi="Univia Pro" w:cs="Times New Roman"/>
          <w:sz w:val="16"/>
          <w:szCs w:val="16"/>
        </w:rPr>
      </w:pPr>
    </w:p>
    <w:p w14:paraId="78ADE86D" w14:textId="3E224D79" w:rsidR="009C5DE1" w:rsidRPr="00477EAA" w:rsidRDefault="001875A2" w:rsidP="00EE6553">
      <w:pPr>
        <w:pStyle w:val="Akapitzlist"/>
        <w:widowControl w:val="0"/>
        <w:numPr>
          <w:ilvl w:val="0"/>
          <w:numId w:val="81"/>
        </w:numPr>
        <w:tabs>
          <w:tab w:val="left" w:pos="557"/>
        </w:tabs>
        <w:autoSpaceDE w:val="0"/>
        <w:autoSpaceDN w:val="0"/>
        <w:spacing w:after="0" w:line="360" w:lineRule="auto"/>
        <w:contextualSpacing w:val="0"/>
        <w:rPr>
          <w:rFonts w:ascii="Univia Pro" w:hAnsi="Univia Pro"/>
          <w:b/>
          <w:bCs/>
          <w:szCs w:val="24"/>
        </w:rPr>
      </w:pPr>
      <w:r w:rsidRPr="00477EAA">
        <w:rPr>
          <w:rFonts w:ascii="Univia Pro" w:hAnsi="Univia Pro"/>
          <w:b/>
          <w:bCs/>
          <w:szCs w:val="24"/>
        </w:rPr>
        <w:t>W zakresie ochrony zwierząt</w:t>
      </w:r>
      <w:r w:rsidRPr="00477EAA">
        <w:rPr>
          <w:rFonts w:ascii="Univia Pro" w:hAnsi="Univia Pro"/>
          <w:b/>
          <w:bCs/>
          <w:spacing w:val="-2"/>
          <w:szCs w:val="24"/>
        </w:rPr>
        <w:t xml:space="preserve"> </w:t>
      </w:r>
      <w:r w:rsidRPr="00477EAA">
        <w:rPr>
          <w:rFonts w:ascii="Univia Pro" w:hAnsi="Univia Pro"/>
          <w:b/>
          <w:bCs/>
          <w:szCs w:val="24"/>
        </w:rPr>
        <w:t>bezdomnych</w:t>
      </w:r>
      <w:r w:rsidR="009C5DE1" w:rsidRPr="00477EAA">
        <w:rPr>
          <w:rFonts w:ascii="Univia Pro" w:hAnsi="Univia Pro"/>
          <w:b/>
          <w:bCs/>
          <w:szCs w:val="24"/>
        </w:rPr>
        <w:t>:</w:t>
      </w:r>
    </w:p>
    <w:p w14:paraId="42BA976E" w14:textId="270FE2C1" w:rsidR="009C5DE1" w:rsidRPr="00477EAA" w:rsidRDefault="009C5DE1" w:rsidP="00BA7ADF">
      <w:pPr>
        <w:pStyle w:val="Akapitzlist"/>
        <w:widowControl w:val="0"/>
        <w:numPr>
          <w:ilvl w:val="1"/>
          <w:numId w:val="81"/>
        </w:numPr>
        <w:tabs>
          <w:tab w:val="clear" w:pos="1080"/>
          <w:tab w:val="num" w:pos="709"/>
        </w:tabs>
        <w:autoSpaceDE w:val="0"/>
        <w:autoSpaceDN w:val="0"/>
        <w:spacing w:after="0" w:line="360" w:lineRule="auto"/>
        <w:ind w:left="709" w:right="371" w:hanging="425"/>
        <w:contextualSpacing w:val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 xml:space="preserve">Opieka </w:t>
      </w:r>
      <w:r w:rsidR="00477EAA" w:rsidRPr="00477EAA">
        <w:rPr>
          <w:rFonts w:ascii="Univia Pro" w:hAnsi="Univia Pro"/>
          <w:szCs w:val="24"/>
        </w:rPr>
        <w:t xml:space="preserve">i ochrona </w:t>
      </w:r>
      <w:r w:rsidRPr="00477EAA">
        <w:rPr>
          <w:rFonts w:ascii="Univia Pro" w:hAnsi="Univia Pro"/>
          <w:szCs w:val="24"/>
        </w:rPr>
        <w:t>nad zwierzętami bezdomnymi przebywającymi na terenie Gminy Iłża,</w:t>
      </w:r>
      <w:r w:rsidRPr="00477EAA">
        <w:rPr>
          <w:rFonts w:ascii="Univia Pro" w:hAnsi="Univia Pro"/>
          <w:spacing w:val="-11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za</w:t>
      </w:r>
      <w:r w:rsidRPr="00477EAA">
        <w:rPr>
          <w:rFonts w:ascii="Univia Pro" w:hAnsi="Univia Pro"/>
          <w:spacing w:val="-12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które</w:t>
      </w:r>
      <w:r w:rsidRPr="00477EAA">
        <w:rPr>
          <w:rFonts w:ascii="Univia Pro" w:hAnsi="Univia Pro"/>
          <w:spacing w:val="-12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uważa</w:t>
      </w:r>
      <w:r w:rsidRPr="00477EAA">
        <w:rPr>
          <w:rFonts w:ascii="Univia Pro" w:hAnsi="Univia Pro"/>
          <w:spacing w:val="-13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się</w:t>
      </w:r>
      <w:r w:rsidRPr="00477EAA">
        <w:rPr>
          <w:rFonts w:ascii="Univia Pro" w:hAnsi="Univia Pro"/>
          <w:spacing w:val="-11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zwierzęta</w:t>
      </w:r>
      <w:r w:rsidRPr="00477EAA">
        <w:rPr>
          <w:rFonts w:ascii="Univia Pro" w:hAnsi="Univia Pro"/>
          <w:spacing w:val="-12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domowe</w:t>
      </w:r>
      <w:r w:rsidRPr="00477EAA">
        <w:rPr>
          <w:rFonts w:ascii="Univia Pro" w:hAnsi="Univia Pro"/>
          <w:spacing w:val="-12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lub</w:t>
      </w:r>
      <w:r w:rsidRPr="00477EAA">
        <w:rPr>
          <w:rFonts w:ascii="Univia Pro" w:hAnsi="Univia Pro"/>
          <w:spacing w:val="-15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gospodarskie</w:t>
      </w:r>
      <w:r w:rsidRPr="00477EAA">
        <w:rPr>
          <w:rFonts w:ascii="Univia Pro" w:hAnsi="Univia Pro"/>
          <w:spacing w:val="-11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które</w:t>
      </w:r>
      <w:r w:rsidRPr="00477EAA">
        <w:rPr>
          <w:rFonts w:ascii="Univia Pro" w:hAnsi="Univia Pro"/>
          <w:spacing w:val="-12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uciekły,</w:t>
      </w:r>
      <w:r w:rsidRPr="00477EAA">
        <w:rPr>
          <w:rFonts w:ascii="Univia Pro" w:hAnsi="Univia Pro"/>
          <w:spacing w:val="-11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zabłąkały się lub zostały porzucone przez człowieka, a nie ma możliwości ustalenia ich właściciela lub innej osoby, pod której opieką trwale dotąd</w:t>
      </w:r>
      <w:r w:rsidRPr="00477EAA">
        <w:rPr>
          <w:rFonts w:ascii="Univia Pro" w:hAnsi="Univia Pro"/>
          <w:spacing w:val="-8"/>
          <w:szCs w:val="24"/>
        </w:rPr>
        <w:t xml:space="preserve"> </w:t>
      </w:r>
      <w:r w:rsidR="004F203D" w:rsidRPr="00477EAA">
        <w:rPr>
          <w:rFonts w:ascii="Univia Pro" w:hAnsi="Univia Pro"/>
          <w:szCs w:val="24"/>
        </w:rPr>
        <w:t>pozostawały;</w:t>
      </w:r>
    </w:p>
    <w:p w14:paraId="0B503E4A" w14:textId="32C325C7" w:rsidR="009C5DE1" w:rsidRPr="00477EAA" w:rsidRDefault="009C5DE1" w:rsidP="00EE6553">
      <w:pPr>
        <w:pStyle w:val="Akapitzlist"/>
        <w:widowControl w:val="0"/>
        <w:numPr>
          <w:ilvl w:val="1"/>
          <w:numId w:val="81"/>
        </w:numPr>
        <w:tabs>
          <w:tab w:val="clear" w:pos="1080"/>
          <w:tab w:val="num" w:pos="643"/>
          <w:tab w:val="left" w:pos="917"/>
        </w:tabs>
        <w:autoSpaceDE w:val="0"/>
        <w:autoSpaceDN w:val="0"/>
        <w:spacing w:after="0" w:line="360" w:lineRule="auto"/>
        <w:ind w:left="643" w:right="371"/>
        <w:contextualSpacing w:val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Poszukiwanie właścicieli dla bezdomnych zwierząt oraz informowanie o możliwości przygarnięcia ich za pośrednictwem np. strony</w:t>
      </w:r>
      <w:r w:rsidRPr="00477EAA">
        <w:rPr>
          <w:rFonts w:ascii="Univia Pro" w:hAnsi="Univia Pro"/>
          <w:spacing w:val="-10"/>
          <w:szCs w:val="24"/>
        </w:rPr>
        <w:t xml:space="preserve"> </w:t>
      </w:r>
      <w:r w:rsidR="004F203D" w:rsidRPr="00477EAA">
        <w:rPr>
          <w:rFonts w:ascii="Univia Pro" w:hAnsi="Univia Pro"/>
          <w:szCs w:val="24"/>
        </w:rPr>
        <w:t>internetowej;</w:t>
      </w:r>
    </w:p>
    <w:p w14:paraId="207262DE" w14:textId="77777777" w:rsidR="009C5DE1" w:rsidRPr="00477EAA" w:rsidRDefault="009C5DE1" w:rsidP="00EE6553">
      <w:pPr>
        <w:pStyle w:val="Akapitzlist"/>
        <w:widowControl w:val="0"/>
        <w:numPr>
          <w:ilvl w:val="1"/>
          <w:numId w:val="81"/>
        </w:numPr>
        <w:tabs>
          <w:tab w:val="clear" w:pos="1080"/>
          <w:tab w:val="num" w:pos="643"/>
          <w:tab w:val="left" w:pos="917"/>
        </w:tabs>
        <w:autoSpaceDE w:val="0"/>
        <w:autoSpaceDN w:val="0"/>
        <w:spacing w:after="0" w:line="360" w:lineRule="auto"/>
        <w:ind w:left="643"/>
        <w:contextualSpacing w:val="0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Edukacja mieszkańców gminy w zakresie humanitarnego traktowania</w:t>
      </w:r>
      <w:r w:rsidRPr="00477EAA">
        <w:rPr>
          <w:rFonts w:ascii="Univia Pro" w:hAnsi="Univia Pro"/>
          <w:spacing w:val="-14"/>
          <w:szCs w:val="24"/>
        </w:rPr>
        <w:t xml:space="preserve"> </w:t>
      </w:r>
      <w:r w:rsidRPr="00477EAA">
        <w:rPr>
          <w:rFonts w:ascii="Univia Pro" w:hAnsi="Univia Pro"/>
          <w:szCs w:val="24"/>
        </w:rPr>
        <w:t>zwierząt.</w:t>
      </w:r>
    </w:p>
    <w:p w14:paraId="5F47AB26" w14:textId="2F9B0910" w:rsidR="009C5DE1" w:rsidRPr="00477EAA" w:rsidRDefault="009C5DE1" w:rsidP="001875A2">
      <w:pPr>
        <w:pStyle w:val="Akapitzlist"/>
        <w:tabs>
          <w:tab w:val="left" w:pos="917"/>
        </w:tabs>
        <w:spacing w:after="0" w:line="360" w:lineRule="auto"/>
        <w:ind w:left="0" w:right="372" w:firstLine="0"/>
        <w:rPr>
          <w:rFonts w:ascii="Univia Pro" w:hAnsi="Univia Pro" w:cs="Times New Roman"/>
          <w:szCs w:val="24"/>
        </w:rPr>
      </w:pPr>
      <w:r w:rsidRPr="00477EAA">
        <w:rPr>
          <w:rFonts w:ascii="Univia Pro" w:hAnsi="Univia Pro" w:cs="Times New Roman"/>
          <w:szCs w:val="24"/>
        </w:rPr>
        <w:t>Na realiz</w:t>
      </w:r>
      <w:r w:rsidR="00FB1AB0" w:rsidRPr="00477EAA">
        <w:rPr>
          <w:rFonts w:ascii="Univia Pro" w:hAnsi="Univia Pro" w:cs="Times New Roman"/>
          <w:szCs w:val="24"/>
        </w:rPr>
        <w:t>ację zadań w tym obszarze w 202</w:t>
      </w:r>
      <w:r w:rsidR="00433B7E" w:rsidRPr="00477EAA">
        <w:rPr>
          <w:rFonts w:ascii="Univia Pro" w:hAnsi="Univia Pro" w:cs="Times New Roman"/>
          <w:szCs w:val="24"/>
        </w:rPr>
        <w:t>5</w:t>
      </w:r>
      <w:r w:rsidRPr="00477EAA">
        <w:rPr>
          <w:rFonts w:ascii="Univia Pro" w:hAnsi="Univia Pro" w:cs="Times New Roman"/>
          <w:szCs w:val="24"/>
        </w:rPr>
        <w:t xml:space="preserve"> roku</w:t>
      </w:r>
      <w:r w:rsidR="0015639A" w:rsidRPr="00477EAA">
        <w:rPr>
          <w:rFonts w:ascii="Univia Pro" w:hAnsi="Univia Pro" w:cs="Times New Roman"/>
          <w:szCs w:val="24"/>
        </w:rPr>
        <w:t xml:space="preserve"> planuje się przeznaczyć kwotę </w:t>
      </w:r>
      <w:r w:rsidR="00477EAA" w:rsidRPr="00477EAA">
        <w:rPr>
          <w:rFonts w:ascii="Univia Pro" w:hAnsi="Univia Pro" w:cs="Times New Roman"/>
          <w:b/>
          <w:bCs/>
          <w:szCs w:val="24"/>
        </w:rPr>
        <w:t>10</w:t>
      </w:r>
      <w:r w:rsidRPr="00477EAA">
        <w:rPr>
          <w:rFonts w:ascii="Univia Pro" w:hAnsi="Univia Pro" w:cs="Times New Roman"/>
          <w:b/>
          <w:bCs/>
          <w:szCs w:val="24"/>
        </w:rPr>
        <w:t>.000,00</w:t>
      </w:r>
      <w:r w:rsidRPr="00477EAA">
        <w:rPr>
          <w:rFonts w:ascii="Univia Pro" w:hAnsi="Univia Pro" w:cs="Times New Roman"/>
          <w:szCs w:val="24"/>
        </w:rPr>
        <w:t xml:space="preserve"> zł</w:t>
      </w:r>
      <w:r w:rsidR="004F203D" w:rsidRPr="00477EAA">
        <w:rPr>
          <w:rFonts w:ascii="Univia Pro" w:hAnsi="Univia Pro" w:cs="Times New Roman"/>
          <w:szCs w:val="24"/>
        </w:rPr>
        <w:t>.</w:t>
      </w:r>
    </w:p>
    <w:p w14:paraId="01A60F7C" w14:textId="77777777" w:rsidR="009C5DE1" w:rsidRPr="00477EAA" w:rsidRDefault="009C5DE1" w:rsidP="009C5DE1">
      <w:pPr>
        <w:spacing w:after="0" w:line="360" w:lineRule="auto"/>
        <w:jc w:val="both"/>
        <w:rPr>
          <w:sz w:val="16"/>
          <w:szCs w:val="16"/>
        </w:rPr>
      </w:pPr>
    </w:p>
    <w:p w14:paraId="5AACB9F3" w14:textId="4101257C" w:rsidR="009C5DE1" w:rsidRPr="00477EAA" w:rsidRDefault="009C5DE1" w:rsidP="009C5DE1">
      <w:pPr>
        <w:spacing w:after="0" w:line="360" w:lineRule="auto"/>
        <w:jc w:val="both"/>
        <w:rPr>
          <w:rFonts w:cs="Times New Roman"/>
          <w:szCs w:val="24"/>
        </w:rPr>
      </w:pPr>
      <w:r w:rsidRPr="00477EAA">
        <w:rPr>
          <w:szCs w:val="24"/>
        </w:rPr>
        <w:t>W sumie na realizację zadań zleconych organizacjom poz</w:t>
      </w:r>
      <w:r w:rsidR="001875A2" w:rsidRPr="00477EAA">
        <w:rPr>
          <w:szCs w:val="24"/>
        </w:rPr>
        <w:t>arządowym Gmina Iłża przeznaczy</w:t>
      </w:r>
      <w:r w:rsidR="001875A2" w:rsidRPr="00477EAA">
        <w:rPr>
          <w:szCs w:val="24"/>
        </w:rPr>
        <w:br/>
      </w:r>
      <w:r w:rsidR="00FB1AB0" w:rsidRPr="00477EAA">
        <w:rPr>
          <w:szCs w:val="24"/>
        </w:rPr>
        <w:t>w budżecie na 202</w:t>
      </w:r>
      <w:r w:rsidR="00433B7E" w:rsidRPr="00477EAA">
        <w:rPr>
          <w:szCs w:val="24"/>
        </w:rPr>
        <w:t>5</w:t>
      </w:r>
      <w:r w:rsidR="00FB1AB0" w:rsidRPr="00477EAA">
        <w:rPr>
          <w:szCs w:val="24"/>
        </w:rPr>
        <w:t xml:space="preserve"> r. kwotę </w:t>
      </w:r>
      <w:r w:rsidR="00477EAA" w:rsidRPr="00477EAA">
        <w:rPr>
          <w:b/>
          <w:bCs/>
          <w:szCs w:val="24"/>
        </w:rPr>
        <w:t>562</w:t>
      </w:r>
      <w:r w:rsidRPr="00477EAA">
        <w:rPr>
          <w:b/>
          <w:bCs/>
          <w:szCs w:val="24"/>
        </w:rPr>
        <w:t>.000,00</w:t>
      </w:r>
      <w:r w:rsidRPr="00477EAA">
        <w:rPr>
          <w:szCs w:val="24"/>
        </w:rPr>
        <w:t xml:space="preserve"> zł.</w:t>
      </w:r>
    </w:p>
    <w:p w14:paraId="6DCEB6B2" w14:textId="77777777" w:rsidR="009C5DE1" w:rsidRPr="00477EAA" w:rsidRDefault="009C5DE1" w:rsidP="009C5DE1">
      <w:pPr>
        <w:spacing w:after="0" w:line="360" w:lineRule="auto"/>
        <w:ind w:left="720"/>
        <w:jc w:val="both"/>
        <w:rPr>
          <w:szCs w:val="24"/>
        </w:rPr>
      </w:pPr>
    </w:p>
    <w:p w14:paraId="2E43C194" w14:textId="77777777" w:rsidR="009C5DE1" w:rsidRPr="00477EAA" w:rsidRDefault="009C5DE1" w:rsidP="003A47D2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lastRenderedPageBreak/>
        <w:t>Tryb powoływania i zasady działania komisji konkursowych do opiniowania ofert w otwartych konkursach ofert.</w:t>
      </w:r>
    </w:p>
    <w:p w14:paraId="7D5E509B" w14:textId="2B4163C1" w:rsidR="009C5DE1" w:rsidRPr="00477EAA" w:rsidRDefault="009C5DE1" w:rsidP="00EE6553">
      <w:pPr>
        <w:numPr>
          <w:ilvl w:val="1"/>
          <w:numId w:val="62"/>
        </w:numPr>
        <w:tabs>
          <w:tab w:val="num" w:pos="1134"/>
        </w:tabs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Otwarte konkursy ofert są i ogłaszane przez B</w:t>
      </w:r>
      <w:r w:rsidR="004F203D" w:rsidRPr="00477EAA">
        <w:rPr>
          <w:szCs w:val="24"/>
        </w:rPr>
        <w:t>urmistrza Iłży i przeprowadzane</w:t>
      </w:r>
      <w:r w:rsidR="004F203D" w:rsidRPr="00477EAA">
        <w:rPr>
          <w:szCs w:val="24"/>
        </w:rPr>
        <w:br/>
      </w:r>
      <w:r w:rsidRPr="00477EAA">
        <w:rPr>
          <w:szCs w:val="24"/>
        </w:rPr>
        <w:t>w oparciu o przepisy ustawy oraz wydane na jej podstawie przepisy wykonawcze.</w:t>
      </w:r>
    </w:p>
    <w:p w14:paraId="264732D6" w14:textId="77777777" w:rsidR="009C5DE1" w:rsidRPr="00477EAA" w:rsidRDefault="009C5DE1" w:rsidP="00EE6553">
      <w:pPr>
        <w:numPr>
          <w:ilvl w:val="1"/>
          <w:numId w:val="62"/>
        </w:numPr>
        <w:tabs>
          <w:tab w:val="num" w:pos="1134"/>
        </w:tabs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 xml:space="preserve">Ogłoszenie konkursu może nastąpić jedynie na zadania przewidziane w budżecie Gminy. </w:t>
      </w:r>
    </w:p>
    <w:p w14:paraId="1475FE35" w14:textId="77777777" w:rsidR="009C5DE1" w:rsidRPr="00477EAA" w:rsidRDefault="009C5DE1" w:rsidP="00EE6553">
      <w:pPr>
        <w:numPr>
          <w:ilvl w:val="1"/>
          <w:numId w:val="62"/>
        </w:numPr>
        <w:tabs>
          <w:tab w:val="num" w:pos="1134"/>
        </w:tabs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Powołanie Komisji konkursowej do opiniowania ofert w otwartych konkursach ofert następuje w trybie Zarządzenia Burmistrza Iłży.</w:t>
      </w:r>
    </w:p>
    <w:p w14:paraId="3C9B4E48" w14:textId="77777777" w:rsidR="00433B7E" w:rsidRPr="00477EAA" w:rsidRDefault="009C5DE1" w:rsidP="00433B7E">
      <w:pPr>
        <w:numPr>
          <w:ilvl w:val="1"/>
          <w:numId w:val="62"/>
        </w:numPr>
        <w:tabs>
          <w:tab w:val="num" w:pos="1134"/>
        </w:tabs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W skład komisji konkursowej wchodzą wskazani przez Burmistrza Iłży pracownicy Urzędu Miejskiego w Iłży oraz osoby reprezentujące organizacje pozarządowe.</w:t>
      </w:r>
    </w:p>
    <w:p w14:paraId="044892CC" w14:textId="77777777" w:rsidR="00433B7E" w:rsidRPr="00477EAA" w:rsidRDefault="009C5DE1" w:rsidP="00433B7E">
      <w:pPr>
        <w:numPr>
          <w:ilvl w:val="1"/>
          <w:numId w:val="62"/>
        </w:numPr>
        <w:tabs>
          <w:tab w:val="num" w:pos="1134"/>
        </w:tabs>
        <w:spacing w:after="0" w:line="360" w:lineRule="auto"/>
        <w:jc w:val="both"/>
        <w:rPr>
          <w:szCs w:val="24"/>
        </w:rPr>
      </w:pPr>
      <w:r w:rsidRPr="00477EAA">
        <w:rPr>
          <w:szCs w:val="24"/>
          <w:lang w:eastAsia="ar-SA"/>
        </w:rPr>
        <w:t>W pracach Komisji konkursowej mogą uczestniczyć także, z głosem doradczym, osoby posiadające specjalistyczną wiedzę w dziedzinie obejmującej zakres zadań publicznych, których konkurs dotyczy.</w:t>
      </w:r>
    </w:p>
    <w:p w14:paraId="3E25503F" w14:textId="1D77496D" w:rsidR="009C5DE1" w:rsidRPr="00477EAA" w:rsidRDefault="009C5DE1" w:rsidP="00433B7E">
      <w:pPr>
        <w:numPr>
          <w:ilvl w:val="1"/>
          <w:numId w:val="62"/>
        </w:numPr>
        <w:tabs>
          <w:tab w:val="num" w:pos="1134"/>
        </w:tabs>
        <w:spacing w:after="0" w:line="360" w:lineRule="auto"/>
        <w:jc w:val="both"/>
        <w:rPr>
          <w:szCs w:val="24"/>
        </w:rPr>
      </w:pPr>
      <w:r w:rsidRPr="00477EAA">
        <w:rPr>
          <w:szCs w:val="24"/>
          <w:lang w:eastAsia="ar-SA"/>
        </w:rPr>
        <w:t>Uczestnictwo w pracach Komisji i działalność Komisji:</w:t>
      </w:r>
    </w:p>
    <w:p w14:paraId="38119DA9" w14:textId="6B3218F3" w:rsidR="00910A6A" w:rsidRPr="00477EAA" w:rsidRDefault="009C5DE1" w:rsidP="00C67942">
      <w:pPr>
        <w:pStyle w:val="Akapitzlist"/>
        <w:numPr>
          <w:ilvl w:val="0"/>
          <w:numId w:val="87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udział w pracach Komisji jest nieodpłatny i jej członkom i uczestnikom nie przysługuje zwrot kosztów podróży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670F5391" w14:textId="77777777" w:rsidR="00910A6A" w:rsidRPr="00477EAA" w:rsidRDefault="009C5DE1" w:rsidP="00910A6A">
      <w:pPr>
        <w:pStyle w:val="Akapitzlist"/>
        <w:numPr>
          <w:ilvl w:val="0"/>
          <w:numId w:val="87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Komisja rozpoczyna działalność z dniem powołania i rozwiązuje się z chwilą wydania pisemnej opinii o celowości przyznania dotacji podmiotom biorącym udział w konkursie.</w:t>
      </w:r>
    </w:p>
    <w:p w14:paraId="27369806" w14:textId="77777777" w:rsidR="00910A6A" w:rsidRPr="00477EAA" w:rsidRDefault="009C5DE1" w:rsidP="00910A6A">
      <w:pPr>
        <w:pStyle w:val="Akapitzlist"/>
        <w:numPr>
          <w:ilvl w:val="1"/>
          <w:numId w:val="62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Organizacja pracy Komisji:</w:t>
      </w:r>
    </w:p>
    <w:p w14:paraId="00224EFC" w14:textId="19260D44" w:rsidR="00910A6A" w:rsidRPr="00477EAA" w:rsidRDefault="009C5DE1" w:rsidP="00C67942">
      <w:pPr>
        <w:pStyle w:val="Akapitzlist"/>
        <w:numPr>
          <w:ilvl w:val="2"/>
          <w:numId w:val="64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pracą Komisji kieruje Przewodniczący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56062C54" w14:textId="77777777" w:rsidR="00910A6A" w:rsidRPr="00477EAA" w:rsidRDefault="009C5DE1" w:rsidP="00910A6A">
      <w:pPr>
        <w:pStyle w:val="Akapitzlist"/>
        <w:numPr>
          <w:ilvl w:val="2"/>
          <w:numId w:val="64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Komisja podejmuje prace, gdy w posiedzeniu bierze udział co najmniej połowa</w:t>
      </w:r>
      <w:r w:rsidR="00BA7ADF" w:rsidRPr="00477EAA">
        <w:rPr>
          <w:rFonts w:ascii="Univia Pro" w:hAnsi="Univia Pro"/>
          <w:szCs w:val="24"/>
          <w:lang w:eastAsia="ar-SA"/>
        </w:rPr>
        <w:t xml:space="preserve"> jej członków.</w:t>
      </w:r>
    </w:p>
    <w:p w14:paraId="65CCE6DD" w14:textId="77777777" w:rsidR="00910A6A" w:rsidRPr="00477EAA" w:rsidRDefault="009C5DE1" w:rsidP="00910A6A">
      <w:pPr>
        <w:pStyle w:val="Akapitzlist"/>
        <w:numPr>
          <w:ilvl w:val="1"/>
          <w:numId w:val="62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Komisja przystępując do rozpatrywania ofert dokonuje kolejno następujących czynności:</w:t>
      </w:r>
    </w:p>
    <w:p w14:paraId="2F445FFC" w14:textId="070CD020" w:rsidR="00910A6A" w:rsidRPr="00477EAA" w:rsidRDefault="009C5DE1" w:rsidP="00C67942">
      <w:pPr>
        <w:pStyle w:val="Akapitzlist"/>
        <w:numPr>
          <w:ilvl w:val="2"/>
          <w:numId w:val="70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zapoznaje się z podmiotami, które złożyły oferty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3C3D4506" w14:textId="39F05295" w:rsidR="00910A6A" w:rsidRPr="00477EAA" w:rsidRDefault="009C5DE1" w:rsidP="00910A6A">
      <w:pPr>
        <w:pStyle w:val="Akapitzlist"/>
        <w:numPr>
          <w:ilvl w:val="2"/>
          <w:numId w:val="70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otwiera koperty z ofertami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48B8BEA4" w14:textId="44A5DC03" w:rsidR="00910A6A" w:rsidRPr="00477EAA" w:rsidRDefault="009C5DE1" w:rsidP="00910A6A">
      <w:pPr>
        <w:pStyle w:val="Akapitzlist"/>
        <w:numPr>
          <w:ilvl w:val="2"/>
          <w:numId w:val="70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 xml:space="preserve">ustala, które z ofert spełniają warunki </w:t>
      </w:r>
      <w:r w:rsidR="004F203D" w:rsidRPr="00477EAA">
        <w:rPr>
          <w:rFonts w:ascii="Univia Pro" w:hAnsi="Univia Pro"/>
          <w:szCs w:val="24"/>
          <w:lang w:eastAsia="ar-SA"/>
        </w:rPr>
        <w:t>formalne określone w ogłoszeniu</w:t>
      </w:r>
      <w:r w:rsidR="004F203D" w:rsidRPr="00477EAA">
        <w:rPr>
          <w:rFonts w:ascii="Univia Pro" w:hAnsi="Univia Pro"/>
          <w:szCs w:val="24"/>
          <w:lang w:eastAsia="ar-SA"/>
        </w:rPr>
        <w:br/>
      </w:r>
      <w:r w:rsidRPr="00477EAA">
        <w:rPr>
          <w:rFonts w:ascii="Univia Pro" w:hAnsi="Univia Pro"/>
          <w:szCs w:val="24"/>
          <w:lang w:eastAsia="ar-SA"/>
        </w:rPr>
        <w:t>o konkursie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1587835B" w14:textId="6585990C" w:rsidR="00910A6A" w:rsidRPr="00477EAA" w:rsidRDefault="009C5DE1" w:rsidP="00910A6A">
      <w:pPr>
        <w:pStyle w:val="Akapitzlist"/>
        <w:numPr>
          <w:ilvl w:val="2"/>
          <w:numId w:val="70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lastRenderedPageBreak/>
        <w:t>odrzuca oferty nie spełniające warunków form</w:t>
      </w:r>
      <w:r w:rsidR="004F203D" w:rsidRPr="00477EAA">
        <w:rPr>
          <w:rFonts w:ascii="Univia Pro" w:hAnsi="Univia Pro"/>
          <w:szCs w:val="24"/>
          <w:lang w:eastAsia="ar-SA"/>
        </w:rPr>
        <w:t>alnych określonych w ogłoszeniu</w:t>
      </w:r>
      <w:r w:rsidR="00910A6A" w:rsidRPr="00477EAA">
        <w:rPr>
          <w:rFonts w:ascii="Univia Pro" w:hAnsi="Univia Pro"/>
          <w:szCs w:val="24"/>
          <w:lang w:eastAsia="ar-SA"/>
        </w:rPr>
        <w:t xml:space="preserve"> </w:t>
      </w:r>
      <w:r w:rsidRPr="00477EAA">
        <w:rPr>
          <w:rFonts w:ascii="Univia Pro" w:hAnsi="Univia Pro"/>
          <w:szCs w:val="24"/>
          <w:lang w:eastAsia="ar-SA"/>
        </w:rPr>
        <w:t>o konkursie lub złożone po terminie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433556B0" w14:textId="1B4C608C" w:rsidR="00910A6A" w:rsidRPr="00477EAA" w:rsidRDefault="009C5DE1" w:rsidP="00910A6A">
      <w:pPr>
        <w:pStyle w:val="Akapitzlist"/>
        <w:numPr>
          <w:ilvl w:val="2"/>
          <w:numId w:val="70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rozpatruje merytorycznie oferty spełniające warunki formalne poprzez dokonanie indywidualnej oceny na karcie oceny merytorycznej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2A3E3E50" w14:textId="68B382E5" w:rsidR="00910A6A" w:rsidRPr="00477EAA" w:rsidRDefault="009C5DE1" w:rsidP="00910A6A">
      <w:pPr>
        <w:pStyle w:val="Akapitzlist"/>
        <w:numPr>
          <w:ilvl w:val="2"/>
          <w:numId w:val="70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ustala zbiorcze oceny merytoryczne Komisji poprzez zsumowanie ocen indywidualnych i wylicza średnie arytmetyczne dla poszczególnych ofert oraz sporządza formularz zbiorczy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1F45BCEB" w14:textId="77777777" w:rsidR="00910A6A" w:rsidRPr="00477EAA" w:rsidRDefault="009C5DE1" w:rsidP="00910A6A">
      <w:pPr>
        <w:pStyle w:val="Akapitzlist"/>
        <w:numPr>
          <w:ilvl w:val="2"/>
          <w:numId w:val="70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opiniuje oferty przedkładając propozycję najkorzystniejszej do zatwierdzenia Burmistrzowi Iłży.</w:t>
      </w:r>
    </w:p>
    <w:p w14:paraId="5AD19CB0" w14:textId="77777777" w:rsidR="00910A6A" w:rsidRPr="00477EAA" w:rsidRDefault="009C5DE1" w:rsidP="00910A6A">
      <w:pPr>
        <w:pStyle w:val="Akapitzlist"/>
        <w:numPr>
          <w:ilvl w:val="1"/>
          <w:numId w:val="62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Forma oświadczenia Komisji i zasady głosowania:</w:t>
      </w:r>
    </w:p>
    <w:p w14:paraId="10D52EEA" w14:textId="77777777" w:rsidR="00910A6A" w:rsidRPr="00477EAA" w:rsidRDefault="009C5DE1" w:rsidP="00910A6A">
      <w:pPr>
        <w:pStyle w:val="Akapitzlist"/>
        <w:suppressAutoHyphens/>
        <w:spacing w:after="0" w:line="360" w:lineRule="auto"/>
        <w:ind w:left="927" w:firstLine="0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Komisja podejmuje decyzje większością głosów obecnych, w razie równej liczby</w:t>
      </w:r>
      <w:r w:rsidR="00910A6A" w:rsidRPr="00477EAA">
        <w:rPr>
          <w:rFonts w:ascii="Univia Pro" w:hAnsi="Univia Pro"/>
          <w:szCs w:val="24"/>
          <w:lang w:eastAsia="ar-SA"/>
        </w:rPr>
        <w:t xml:space="preserve"> </w:t>
      </w:r>
      <w:r w:rsidRPr="00477EAA">
        <w:rPr>
          <w:rFonts w:ascii="Univia Pro" w:hAnsi="Univia Pro"/>
          <w:szCs w:val="24"/>
          <w:lang w:eastAsia="ar-SA"/>
        </w:rPr>
        <w:t>oddanych głosów decyduje głos Przewodniczącego.</w:t>
      </w:r>
    </w:p>
    <w:p w14:paraId="2D510213" w14:textId="1871D64A" w:rsidR="009C5DE1" w:rsidRPr="00477EAA" w:rsidRDefault="009C5DE1" w:rsidP="00910A6A">
      <w:pPr>
        <w:pStyle w:val="Akapitzlist"/>
        <w:numPr>
          <w:ilvl w:val="1"/>
          <w:numId w:val="62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Z przebiegu posiedzenia Komisji sporządza się protokół, który powinien zawierać w szczególności:</w:t>
      </w:r>
    </w:p>
    <w:p w14:paraId="0B14D88F" w14:textId="042EA453" w:rsidR="00910A6A" w:rsidRPr="00477EAA" w:rsidRDefault="009C5DE1" w:rsidP="00C67942">
      <w:pPr>
        <w:pStyle w:val="Akapitzlist"/>
        <w:numPr>
          <w:ilvl w:val="0"/>
          <w:numId w:val="89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datę i miejsce rozpoczęcia oraz zakończenia prac Komisji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60843F96" w14:textId="40DB1C4B" w:rsidR="00910A6A" w:rsidRPr="00477EAA" w:rsidRDefault="009C5DE1" w:rsidP="00910A6A">
      <w:pPr>
        <w:pStyle w:val="Akapitzlist"/>
        <w:numPr>
          <w:ilvl w:val="0"/>
          <w:numId w:val="89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imiona i nazwiska obecnych na posiedzeniu członków Komisji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6C0F66E0" w14:textId="1762F206" w:rsidR="00910A6A" w:rsidRPr="00477EAA" w:rsidRDefault="009C5DE1" w:rsidP="00910A6A">
      <w:pPr>
        <w:pStyle w:val="Akapitzlist"/>
        <w:numPr>
          <w:ilvl w:val="0"/>
          <w:numId w:val="89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liczbę zgłoszonych ofert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44B43F40" w14:textId="6D4B9D00" w:rsidR="00910A6A" w:rsidRPr="00477EAA" w:rsidRDefault="009C5DE1" w:rsidP="00910A6A">
      <w:pPr>
        <w:pStyle w:val="Akapitzlist"/>
        <w:numPr>
          <w:ilvl w:val="0"/>
          <w:numId w:val="89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wskazanie ofert odpowiadającyc</w:t>
      </w:r>
      <w:r w:rsidR="004F203D" w:rsidRPr="00477EAA">
        <w:rPr>
          <w:rFonts w:ascii="Univia Pro" w:hAnsi="Univia Pro"/>
          <w:szCs w:val="24"/>
          <w:lang w:eastAsia="ar-SA"/>
        </w:rPr>
        <w:t>h warunkom formalnym określonym</w:t>
      </w:r>
      <w:r w:rsidR="004F203D" w:rsidRPr="00477EAA">
        <w:rPr>
          <w:rFonts w:ascii="Univia Pro" w:hAnsi="Univia Pro"/>
          <w:szCs w:val="24"/>
          <w:lang w:eastAsia="ar-SA"/>
        </w:rPr>
        <w:br/>
      </w:r>
      <w:r w:rsidRPr="00477EAA">
        <w:rPr>
          <w:rFonts w:ascii="Univia Pro" w:hAnsi="Univia Pro"/>
          <w:szCs w:val="24"/>
          <w:lang w:eastAsia="ar-SA"/>
        </w:rPr>
        <w:t>w ogłoszeniu o konkursie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170DEAA2" w14:textId="2009E49D" w:rsidR="00910A6A" w:rsidRPr="00477EAA" w:rsidRDefault="009C5DE1" w:rsidP="00910A6A">
      <w:pPr>
        <w:pStyle w:val="Akapitzlist"/>
        <w:numPr>
          <w:ilvl w:val="0"/>
          <w:numId w:val="89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wskazanie ofert nie odpowiadającyc</w:t>
      </w:r>
      <w:r w:rsidR="004F203D" w:rsidRPr="00477EAA">
        <w:rPr>
          <w:rFonts w:ascii="Univia Pro" w:hAnsi="Univia Pro"/>
          <w:szCs w:val="24"/>
          <w:lang w:eastAsia="ar-SA"/>
        </w:rPr>
        <w:t>h warunkom formalnym określonym</w:t>
      </w:r>
      <w:r w:rsidR="004F203D" w:rsidRPr="00477EAA">
        <w:rPr>
          <w:rFonts w:ascii="Univia Pro" w:hAnsi="Univia Pro"/>
          <w:szCs w:val="24"/>
          <w:lang w:eastAsia="ar-SA"/>
        </w:rPr>
        <w:br/>
      </w:r>
      <w:r w:rsidRPr="00477EAA">
        <w:rPr>
          <w:rFonts w:ascii="Univia Pro" w:hAnsi="Univia Pro"/>
          <w:szCs w:val="24"/>
          <w:lang w:eastAsia="ar-SA"/>
        </w:rPr>
        <w:t>w ogłoszeniu o konkursie lub zgłoszonych po terminie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6605AF97" w14:textId="699022AA" w:rsidR="00910A6A" w:rsidRPr="00477EAA" w:rsidRDefault="009C5DE1" w:rsidP="00910A6A">
      <w:pPr>
        <w:pStyle w:val="Akapitzlist"/>
        <w:numPr>
          <w:ilvl w:val="0"/>
          <w:numId w:val="89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wyniki przeprowadzonego głosowania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099CFFCD" w14:textId="5494D680" w:rsidR="00910A6A" w:rsidRPr="00477EAA" w:rsidRDefault="009C5DE1" w:rsidP="00910A6A">
      <w:pPr>
        <w:pStyle w:val="Akapitzlist"/>
        <w:numPr>
          <w:ilvl w:val="0"/>
          <w:numId w:val="89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wskazanie wybranych ofert, na które proponuje się udzielenie dotacji albo stwierdzenie, że żadna z ofert nie została przyjęta wraz z uzasadnieniem</w:t>
      </w:r>
      <w:r w:rsidR="00C67942" w:rsidRPr="00477EAA">
        <w:rPr>
          <w:rFonts w:ascii="Univia Pro" w:hAnsi="Univia Pro"/>
          <w:szCs w:val="24"/>
          <w:lang w:eastAsia="ar-SA"/>
        </w:rPr>
        <w:t>;</w:t>
      </w:r>
    </w:p>
    <w:p w14:paraId="78BBA4D6" w14:textId="05182055" w:rsidR="009C5DE1" w:rsidRPr="00477EAA" w:rsidRDefault="009C5DE1" w:rsidP="00910A6A">
      <w:pPr>
        <w:pStyle w:val="Akapitzlist"/>
        <w:numPr>
          <w:ilvl w:val="0"/>
          <w:numId w:val="89"/>
        </w:numPr>
        <w:suppressAutoHyphens/>
        <w:spacing w:after="0" w:line="360" w:lineRule="auto"/>
        <w:rPr>
          <w:rFonts w:ascii="Univia Pro" w:hAnsi="Univia Pro"/>
          <w:szCs w:val="24"/>
          <w:lang w:eastAsia="ar-SA"/>
        </w:rPr>
      </w:pPr>
      <w:r w:rsidRPr="00477EAA">
        <w:rPr>
          <w:rFonts w:ascii="Univia Pro" w:hAnsi="Univia Pro"/>
          <w:szCs w:val="24"/>
          <w:lang w:eastAsia="ar-SA"/>
        </w:rPr>
        <w:t>podpisy obecnych na posiedzeniu członków Komisji.</w:t>
      </w:r>
    </w:p>
    <w:p w14:paraId="51AF9A41" w14:textId="77777777" w:rsidR="009C5DE1" w:rsidRPr="00477EAA" w:rsidRDefault="009C5DE1" w:rsidP="00EE6553">
      <w:pPr>
        <w:numPr>
          <w:ilvl w:val="0"/>
          <w:numId w:val="65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Protokół wraz z informacją o wynikach konkursu przedstawia się do zatwierdzenia Burmistrzowi Iłży.</w:t>
      </w:r>
    </w:p>
    <w:p w14:paraId="58BD9AD6" w14:textId="37E62559" w:rsidR="009C5DE1" w:rsidRPr="00477EAA" w:rsidRDefault="009C5DE1" w:rsidP="00EE6553">
      <w:pPr>
        <w:numPr>
          <w:ilvl w:val="0"/>
          <w:numId w:val="65"/>
        </w:num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 xml:space="preserve">Zatwierdzone przez Burmistrza Iłży wyniki konkursu ogłasza się na tablicy ogłoszeń Urzędu Miejskiego w Iłży oraz na stronach </w:t>
      </w:r>
      <w:hyperlink r:id="rId8" w:history="1">
        <w:r w:rsidR="00910A6A" w:rsidRPr="00477EAA">
          <w:rPr>
            <w:rStyle w:val="Hipercze"/>
            <w:szCs w:val="24"/>
          </w:rPr>
          <w:t xml:space="preserve">www. </w:t>
        </w:r>
        <w:r w:rsidR="004F203D" w:rsidRPr="00477EAA">
          <w:rPr>
            <w:rStyle w:val="Hipercze"/>
            <w:szCs w:val="24"/>
          </w:rPr>
          <w:t>bip.ilza.pl</w:t>
        </w:r>
      </w:hyperlink>
      <w:r w:rsidR="00910A6A" w:rsidRPr="00477EAA">
        <w:rPr>
          <w:rStyle w:val="Hipercze"/>
          <w:szCs w:val="24"/>
        </w:rPr>
        <w:t>.</w:t>
      </w:r>
    </w:p>
    <w:p w14:paraId="7FABFD49" w14:textId="77777777" w:rsidR="004F203D" w:rsidRPr="00477EAA" w:rsidRDefault="004F203D" w:rsidP="004F203D">
      <w:pPr>
        <w:spacing w:after="0" w:line="360" w:lineRule="auto"/>
        <w:jc w:val="both"/>
        <w:rPr>
          <w:szCs w:val="24"/>
        </w:rPr>
      </w:pPr>
    </w:p>
    <w:p w14:paraId="327C1396" w14:textId="5ADAA005" w:rsidR="009C5DE1" w:rsidRPr="00477EAA" w:rsidRDefault="009C5DE1" w:rsidP="003A47D2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>Sposób tworzenia programu oraz przebieg konsultacji</w:t>
      </w:r>
      <w:r w:rsidR="0065489B" w:rsidRPr="00477EAA">
        <w:rPr>
          <w:b/>
          <w:szCs w:val="24"/>
        </w:rPr>
        <w:t>.</w:t>
      </w:r>
    </w:p>
    <w:p w14:paraId="1FA53FE2" w14:textId="62CCD6A1" w:rsidR="009C5DE1" w:rsidRPr="00477EAA" w:rsidRDefault="009C5DE1" w:rsidP="00BA7ADF">
      <w:pPr>
        <w:pStyle w:val="Akapitzlist"/>
        <w:numPr>
          <w:ilvl w:val="2"/>
          <w:numId w:val="80"/>
        </w:numPr>
        <w:tabs>
          <w:tab w:val="left" w:pos="1134"/>
        </w:tabs>
        <w:spacing w:after="0" w:line="360" w:lineRule="auto"/>
        <w:ind w:left="1134" w:hanging="567"/>
        <w:rPr>
          <w:rFonts w:ascii="Univia Pro" w:hAnsi="Univia Pro"/>
          <w:szCs w:val="24"/>
        </w:rPr>
      </w:pPr>
      <w:r w:rsidRPr="00477EAA">
        <w:rPr>
          <w:rFonts w:ascii="Univia Pro" w:hAnsi="Univia Pro"/>
          <w:szCs w:val="24"/>
        </w:rPr>
        <w:t>Pro</w:t>
      </w:r>
      <w:r w:rsidR="003C4531" w:rsidRPr="00477EAA">
        <w:rPr>
          <w:rFonts w:ascii="Univia Pro" w:hAnsi="Univia Pro"/>
          <w:szCs w:val="24"/>
        </w:rPr>
        <w:t xml:space="preserve">jekt programu </w:t>
      </w:r>
      <w:r w:rsidR="00FB1AB0" w:rsidRPr="00477EAA">
        <w:rPr>
          <w:rFonts w:ascii="Univia Pro" w:hAnsi="Univia Pro"/>
          <w:szCs w:val="24"/>
        </w:rPr>
        <w:t>współpracy</w:t>
      </w:r>
      <w:r w:rsidR="0015639A" w:rsidRPr="00477EAA">
        <w:rPr>
          <w:rFonts w:ascii="Univia Pro" w:hAnsi="Univia Pro"/>
          <w:szCs w:val="24"/>
        </w:rPr>
        <w:t xml:space="preserve"> na 202</w:t>
      </w:r>
      <w:r w:rsidR="00433B7E" w:rsidRPr="00477EAA">
        <w:rPr>
          <w:rFonts w:ascii="Univia Pro" w:hAnsi="Univia Pro"/>
          <w:szCs w:val="24"/>
        </w:rPr>
        <w:t>5</w:t>
      </w:r>
      <w:r w:rsidRPr="00477EAA">
        <w:rPr>
          <w:rFonts w:ascii="Univia Pro" w:hAnsi="Univia Pro"/>
          <w:szCs w:val="24"/>
        </w:rPr>
        <w:t xml:space="preserve"> r. powstał na b</w:t>
      </w:r>
      <w:r w:rsidR="003C4531" w:rsidRPr="00477EAA">
        <w:rPr>
          <w:rFonts w:ascii="Univia Pro" w:hAnsi="Univia Pro"/>
          <w:szCs w:val="24"/>
        </w:rPr>
        <w:t>azie programu współpracy na 202</w:t>
      </w:r>
      <w:r w:rsidR="00433B7E" w:rsidRPr="00477EAA">
        <w:rPr>
          <w:rFonts w:ascii="Univia Pro" w:hAnsi="Univia Pro"/>
          <w:szCs w:val="24"/>
        </w:rPr>
        <w:t>4</w:t>
      </w:r>
      <w:r w:rsidRPr="00477EAA">
        <w:rPr>
          <w:rFonts w:ascii="Univia Pro" w:hAnsi="Univia Pro"/>
          <w:szCs w:val="24"/>
        </w:rPr>
        <w:t xml:space="preserve"> r. z uwzględnieniem środków finansowych zaplanowanych w proj</w:t>
      </w:r>
      <w:r w:rsidR="00FB1AB0" w:rsidRPr="00477EAA">
        <w:rPr>
          <w:rFonts w:ascii="Univia Pro" w:hAnsi="Univia Pro"/>
          <w:szCs w:val="24"/>
        </w:rPr>
        <w:t>ekcie budżetu Gminy Iłża na 202</w:t>
      </w:r>
      <w:r w:rsidR="00433B7E" w:rsidRPr="00477EAA">
        <w:rPr>
          <w:rFonts w:ascii="Univia Pro" w:hAnsi="Univia Pro"/>
          <w:szCs w:val="24"/>
        </w:rPr>
        <w:t>5</w:t>
      </w:r>
      <w:r w:rsidRPr="00477EAA">
        <w:rPr>
          <w:rFonts w:ascii="Univia Pro" w:hAnsi="Univia Pro"/>
          <w:szCs w:val="24"/>
        </w:rPr>
        <w:t xml:space="preserve"> r.</w:t>
      </w:r>
    </w:p>
    <w:p w14:paraId="21907195" w14:textId="6FB55CB9" w:rsidR="009C5DE1" w:rsidRPr="00477EAA" w:rsidRDefault="009C5DE1" w:rsidP="00EE6553">
      <w:pPr>
        <w:numPr>
          <w:ilvl w:val="2"/>
          <w:numId w:val="80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Za przygotowanie projektu program</w:t>
      </w:r>
      <w:r w:rsidR="001875A2" w:rsidRPr="00477EAA">
        <w:rPr>
          <w:szCs w:val="24"/>
        </w:rPr>
        <w:t>u współpracy odpowiedzialny był</w:t>
      </w:r>
      <w:r w:rsidRPr="00477EAA">
        <w:rPr>
          <w:szCs w:val="24"/>
        </w:rPr>
        <w:t xml:space="preserve"> </w:t>
      </w:r>
      <w:r w:rsidR="001875A2" w:rsidRPr="00477EAA">
        <w:rPr>
          <w:szCs w:val="24"/>
        </w:rPr>
        <w:t>Referat Promocji, Turystyki i Rozwoju</w:t>
      </w:r>
      <w:r w:rsidRPr="00477EAA">
        <w:rPr>
          <w:szCs w:val="24"/>
        </w:rPr>
        <w:t xml:space="preserve"> Urzędu Miejskiego w Iłży.</w:t>
      </w:r>
    </w:p>
    <w:p w14:paraId="3D62289C" w14:textId="66D32D87" w:rsidR="009C5DE1" w:rsidRPr="00477EAA" w:rsidRDefault="009C5DE1" w:rsidP="00EE6553">
      <w:pPr>
        <w:numPr>
          <w:ilvl w:val="2"/>
          <w:numId w:val="80"/>
        </w:numPr>
        <w:spacing w:after="0" w:line="360" w:lineRule="auto"/>
        <w:ind w:left="1134" w:hanging="425"/>
        <w:rPr>
          <w:szCs w:val="24"/>
        </w:rPr>
      </w:pPr>
      <w:r w:rsidRPr="00477EAA">
        <w:rPr>
          <w:szCs w:val="24"/>
        </w:rPr>
        <w:t>Projekt programu został upubliczniony na stronach internetowych i na tablicy ogłoszeń Urzędu Miejskiego w Iłży</w:t>
      </w:r>
      <w:r w:rsidR="004F203D" w:rsidRPr="00477EAA">
        <w:rPr>
          <w:szCs w:val="24"/>
        </w:rPr>
        <w:t xml:space="preserve"> w celu konsultacji społecznych.</w:t>
      </w:r>
    </w:p>
    <w:p w14:paraId="79BCCD72" w14:textId="4AEEB1C1" w:rsidR="009C5DE1" w:rsidRPr="00477EAA" w:rsidRDefault="009C5DE1" w:rsidP="00EE6553">
      <w:pPr>
        <w:numPr>
          <w:ilvl w:val="2"/>
          <w:numId w:val="80"/>
        </w:numPr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 xml:space="preserve">Po uchwaleniu przez Radę Miejską w Iłży, Program zostanie zamieszczony na stronie internetowej Urzędu Miejskiego w Iłży </w:t>
      </w:r>
      <w:hyperlink r:id="rId9" w:history="1">
        <w:r w:rsidR="00910A6A" w:rsidRPr="00477EAA">
          <w:rPr>
            <w:rStyle w:val="Hipercze"/>
            <w:szCs w:val="24"/>
          </w:rPr>
          <w:t>www.bip.ilza.pl</w:t>
        </w:r>
      </w:hyperlink>
      <w:r w:rsidR="00910A6A" w:rsidRPr="00477EAA">
        <w:rPr>
          <w:szCs w:val="24"/>
        </w:rPr>
        <w:t xml:space="preserve"> </w:t>
      </w:r>
      <w:r w:rsidRPr="00477EAA">
        <w:rPr>
          <w:szCs w:val="24"/>
        </w:rPr>
        <w:t xml:space="preserve">oraz na tablicy ogłoszeń. </w:t>
      </w:r>
    </w:p>
    <w:p w14:paraId="5B229A61" w14:textId="77777777" w:rsidR="009C5DE1" w:rsidRPr="00477EAA" w:rsidRDefault="009C5DE1" w:rsidP="009C5DE1">
      <w:pPr>
        <w:spacing w:after="0" w:line="360" w:lineRule="auto"/>
        <w:ind w:left="1440"/>
        <w:jc w:val="both"/>
        <w:rPr>
          <w:sz w:val="16"/>
          <w:szCs w:val="16"/>
        </w:rPr>
      </w:pPr>
    </w:p>
    <w:p w14:paraId="598960C4" w14:textId="1039C4E6" w:rsidR="009C5DE1" w:rsidRPr="00477EAA" w:rsidRDefault="00BA7ADF" w:rsidP="003A47D2">
      <w:pPr>
        <w:numPr>
          <w:ilvl w:val="0"/>
          <w:numId w:val="61"/>
        </w:num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 xml:space="preserve">Sposób </w:t>
      </w:r>
      <w:r w:rsidR="009C5DE1" w:rsidRPr="00477EAA">
        <w:rPr>
          <w:b/>
          <w:szCs w:val="24"/>
        </w:rPr>
        <w:t>realizacji programu</w:t>
      </w:r>
      <w:r w:rsidR="0065489B" w:rsidRPr="00477EAA">
        <w:rPr>
          <w:b/>
          <w:szCs w:val="24"/>
        </w:rPr>
        <w:t>.</w:t>
      </w:r>
    </w:p>
    <w:p w14:paraId="6A0BD4B8" w14:textId="63D84BF7" w:rsidR="00910A6A" w:rsidRPr="00477EAA" w:rsidRDefault="009C5DE1" w:rsidP="00910A6A">
      <w:pPr>
        <w:numPr>
          <w:ilvl w:val="3"/>
          <w:numId w:val="62"/>
        </w:numPr>
        <w:tabs>
          <w:tab w:val="clear" w:pos="2880"/>
          <w:tab w:val="num" w:pos="1134"/>
        </w:tabs>
        <w:spacing w:after="0" w:line="360" w:lineRule="auto"/>
        <w:ind w:left="1134" w:hanging="425"/>
        <w:jc w:val="both"/>
        <w:rPr>
          <w:szCs w:val="24"/>
        </w:rPr>
      </w:pPr>
      <w:r w:rsidRPr="00477EAA">
        <w:rPr>
          <w:szCs w:val="24"/>
        </w:rPr>
        <w:t>Referaty Urzędu Miejskiego w Iłży oraz jednostki organizacyjne</w:t>
      </w:r>
      <w:r w:rsidR="004702CE" w:rsidRPr="00477EAA">
        <w:rPr>
          <w:szCs w:val="24"/>
        </w:rPr>
        <w:t xml:space="preserve"> Gminy </w:t>
      </w:r>
      <w:r w:rsidRPr="00477EAA">
        <w:rPr>
          <w:szCs w:val="24"/>
        </w:rPr>
        <w:t xml:space="preserve"> prowadzą bezpośrednią</w:t>
      </w:r>
      <w:r w:rsidR="00910A6A" w:rsidRPr="00477EAA">
        <w:rPr>
          <w:rFonts w:ascii="Calibri" w:hAnsi="Calibri" w:cs="Calibri"/>
          <w:szCs w:val="24"/>
        </w:rPr>
        <w:t> </w:t>
      </w:r>
      <w:r w:rsidRPr="00477EAA">
        <w:rPr>
          <w:szCs w:val="24"/>
        </w:rPr>
        <w:t>współpracę z organizacjami pozarządowymi, która w szczególności polega na:</w:t>
      </w:r>
    </w:p>
    <w:p w14:paraId="209E5B32" w14:textId="029ABE09" w:rsidR="00910A6A" w:rsidRPr="00477EAA" w:rsidRDefault="00C67942" w:rsidP="00C67942">
      <w:pPr>
        <w:spacing w:after="0" w:line="360" w:lineRule="auto"/>
        <w:rPr>
          <w:szCs w:val="24"/>
        </w:rPr>
      </w:pPr>
      <w:r w:rsidRPr="00477EAA">
        <w:rPr>
          <w:szCs w:val="24"/>
        </w:rPr>
        <w:t>1)</w:t>
      </w:r>
      <w:r w:rsidR="009C5DE1" w:rsidRPr="00477EAA">
        <w:rPr>
          <w:szCs w:val="24"/>
        </w:rPr>
        <w:t>przygotowaniu i przeprowadzeniu konkursów ofert dla organizacji pozarządowych na realizację zadań publicznych</w:t>
      </w:r>
      <w:r w:rsidRPr="00477EAA">
        <w:rPr>
          <w:szCs w:val="24"/>
        </w:rPr>
        <w:t>;</w:t>
      </w:r>
    </w:p>
    <w:p w14:paraId="2E396DB2" w14:textId="5B9E5D08" w:rsidR="00910A6A" w:rsidRPr="00477EAA" w:rsidRDefault="00C67942" w:rsidP="00C67942">
      <w:pPr>
        <w:spacing w:after="0" w:line="360" w:lineRule="auto"/>
        <w:rPr>
          <w:szCs w:val="24"/>
        </w:rPr>
      </w:pPr>
      <w:r w:rsidRPr="00477EAA">
        <w:rPr>
          <w:szCs w:val="24"/>
        </w:rPr>
        <w:t>2)</w:t>
      </w:r>
      <w:r w:rsidR="009C5DE1" w:rsidRPr="00477EAA">
        <w:rPr>
          <w:szCs w:val="24"/>
        </w:rPr>
        <w:t>sporządzaniu sprawozdań ze współpracy z organizacjami pozarządowymi</w:t>
      </w:r>
      <w:r w:rsidRPr="00477EAA">
        <w:rPr>
          <w:szCs w:val="24"/>
        </w:rPr>
        <w:t>;</w:t>
      </w:r>
    </w:p>
    <w:p w14:paraId="21E32E01" w14:textId="2BD72A55" w:rsidR="009C5DE1" w:rsidRPr="00477EAA" w:rsidRDefault="00C67942" w:rsidP="00C67942">
      <w:pPr>
        <w:spacing w:after="0" w:line="360" w:lineRule="auto"/>
        <w:rPr>
          <w:szCs w:val="24"/>
        </w:rPr>
      </w:pPr>
      <w:r w:rsidRPr="00477EAA">
        <w:rPr>
          <w:szCs w:val="24"/>
        </w:rPr>
        <w:t>3)</w:t>
      </w:r>
      <w:r w:rsidR="009C5DE1" w:rsidRPr="00477EAA">
        <w:rPr>
          <w:szCs w:val="24"/>
        </w:rPr>
        <w:t>podejmowaniu i prowadzeniu bieżącej współpracy z organizacjami  pozarządowymi.</w:t>
      </w:r>
    </w:p>
    <w:p w14:paraId="2E3EEE37" w14:textId="77777777" w:rsidR="00EF2C9D" w:rsidRPr="00477EAA" w:rsidRDefault="00EF2C9D" w:rsidP="00C67942">
      <w:pPr>
        <w:spacing w:after="0" w:line="360" w:lineRule="auto"/>
        <w:rPr>
          <w:szCs w:val="24"/>
        </w:rPr>
      </w:pPr>
    </w:p>
    <w:p w14:paraId="290190EA" w14:textId="5FE121CD" w:rsidR="00910A6A" w:rsidRPr="00477EAA" w:rsidRDefault="00BA7ADF" w:rsidP="00910A6A">
      <w:pPr>
        <w:pStyle w:val="Akapitzlist"/>
        <w:numPr>
          <w:ilvl w:val="0"/>
          <w:numId w:val="61"/>
        </w:numPr>
        <w:tabs>
          <w:tab w:val="clear" w:pos="720"/>
          <w:tab w:val="num" w:pos="709"/>
        </w:tabs>
        <w:spacing w:after="0" w:line="360" w:lineRule="auto"/>
        <w:rPr>
          <w:rFonts w:ascii="Univia Pro" w:hAnsi="Univia Pro"/>
          <w:b/>
          <w:szCs w:val="24"/>
        </w:rPr>
      </w:pPr>
      <w:r w:rsidRPr="00477EAA">
        <w:rPr>
          <w:rFonts w:ascii="Univia Pro" w:hAnsi="Univia Pro"/>
          <w:b/>
          <w:szCs w:val="24"/>
        </w:rPr>
        <w:t>Ocena realizacji programu</w:t>
      </w:r>
      <w:r w:rsidR="0065489B" w:rsidRPr="00477EAA">
        <w:rPr>
          <w:rFonts w:ascii="Univia Pro" w:hAnsi="Univia Pro"/>
          <w:b/>
          <w:szCs w:val="24"/>
        </w:rPr>
        <w:t>.</w:t>
      </w:r>
    </w:p>
    <w:p w14:paraId="11D15375" w14:textId="5A0990B4" w:rsidR="00910A6A" w:rsidRPr="00477EAA" w:rsidRDefault="00C67942" w:rsidP="00C67942">
      <w:pPr>
        <w:tabs>
          <w:tab w:val="num" w:pos="1635"/>
        </w:tabs>
        <w:spacing w:after="0" w:line="360" w:lineRule="auto"/>
        <w:rPr>
          <w:b/>
          <w:szCs w:val="24"/>
        </w:rPr>
      </w:pPr>
      <w:r w:rsidRPr="00477EAA">
        <w:rPr>
          <w:szCs w:val="24"/>
        </w:rPr>
        <w:t xml:space="preserve"> 1.</w:t>
      </w:r>
      <w:r w:rsidR="009C5DE1" w:rsidRPr="00477EAA">
        <w:rPr>
          <w:szCs w:val="24"/>
        </w:rPr>
        <w:t>Bieżącym monitoringiem w zakresie realizacji Programu zajmują się poszczególne referaty Urzędu Miejskiego w Iłży oraz  jednostki organizacyjne</w:t>
      </w:r>
      <w:r w:rsidR="004702CE" w:rsidRPr="00477EAA">
        <w:rPr>
          <w:szCs w:val="24"/>
        </w:rPr>
        <w:t xml:space="preserve"> Gminy</w:t>
      </w:r>
      <w:r w:rsidR="009C5DE1" w:rsidRPr="00477EAA">
        <w:rPr>
          <w:szCs w:val="24"/>
        </w:rPr>
        <w:t>.</w:t>
      </w:r>
    </w:p>
    <w:p w14:paraId="7D491DF0" w14:textId="37896EC9" w:rsidR="009C5DE1" w:rsidRPr="00477EAA" w:rsidRDefault="00C67942" w:rsidP="00C67942">
      <w:pPr>
        <w:tabs>
          <w:tab w:val="num" w:pos="1635"/>
        </w:tabs>
        <w:spacing w:after="0" w:line="360" w:lineRule="auto"/>
        <w:rPr>
          <w:b/>
          <w:szCs w:val="24"/>
        </w:rPr>
      </w:pPr>
      <w:r w:rsidRPr="00477EAA">
        <w:rPr>
          <w:szCs w:val="24"/>
        </w:rPr>
        <w:t>2.</w:t>
      </w:r>
      <w:r w:rsidR="009C5DE1" w:rsidRPr="00477EAA">
        <w:rPr>
          <w:szCs w:val="24"/>
        </w:rPr>
        <w:t>Miernikami efektywności Programu są w szczególności informacje dotyczące:</w:t>
      </w:r>
    </w:p>
    <w:p w14:paraId="3731501A" w14:textId="1B89D475" w:rsidR="00910A6A" w:rsidRPr="00477EAA" w:rsidRDefault="00C67942" w:rsidP="00C67942">
      <w:pPr>
        <w:spacing w:after="0" w:line="360" w:lineRule="auto"/>
        <w:rPr>
          <w:szCs w:val="24"/>
        </w:rPr>
      </w:pPr>
      <w:r w:rsidRPr="00477EAA">
        <w:rPr>
          <w:szCs w:val="24"/>
        </w:rPr>
        <w:t>1)</w:t>
      </w:r>
      <w:r w:rsidR="009C5DE1" w:rsidRPr="00477EAA">
        <w:rPr>
          <w:szCs w:val="24"/>
        </w:rPr>
        <w:t>liczby organizacji pozarządowych, które podjęły się realizacji zadań publicznych</w:t>
      </w:r>
      <w:r w:rsidRPr="00477EAA">
        <w:rPr>
          <w:szCs w:val="24"/>
        </w:rPr>
        <w:t>;</w:t>
      </w:r>
    </w:p>
    <w:p w14:paraId="63C1DB13" w14:textId="3B137949" w:rsidR="00910A6A" w:rsidRPr="00477EAA" w:rsidRDefault="00C67942" w:rsidP="00C67942">
      <w:pPr>
        <w:spacing w:after="0" w:line="360" w:lineRule="auto"/>
        <w:rPr>
          <w:szCs w:val="24"/>
        </w:rPr>
      </w:pPr>
      <w:r w:rsidRPr="00477EAA">
        <w:rPr>
          <w:szCs w:val="24"/>
        </w:rPr>
        <w:t>2)</w:t>
      </w:r>
      <w:r w:rsidR="009C5DE1" w:rsidRPr="00477EAA">
        <w:rPr>
          <w:szCs w:val="24"/>
        </w:rPr>
        <w:t>wysokość środków finansowych z budżetu Gminy Iłża przeznaczonych na realizację zadań zlecanych organizacjom pozarządowym</w:t>
      </w:r>
      <w:r w:rsidRPr="00477EAA">
        <w:rPr>
          <w:szCs w:val="24"/>
        </w:rPr>
        <w:t>;</w:t>
      </w:r>
    </w:p>
    <w:p w14:paraId="6FBB6FB1" w14:textId="7872377B" w:rsidR="00910A6A" w:rsidRPr="00477EAA" w:rsidRDefault="00C67942" w:rsidP="00C67942">
      <w:pPr>
        <w:spacing w:after="0" w:line="360" w:lineRule="auto"/>
        <w:rPr>
          <w:szCs w:val="24"/>
        </w:rPr>
      </w:pPr>
      <w:r w:rsidRPr="00477EAA">
        <w:rPr>
          <w:szCs w:val="24"/>
        </w:rPr>
        <w:t>3)</w:t>
      </w:r>
      <w:r w:rsidR="009C5DE1" w:rsidRPr="00477EAA">
        <w:rPr>
          <w:szCs w:val="24"/>
        </w:rPr>
        <w:t>liczby adresatów poszczególnych zadań publicznych</w:t>
      </w:r>
      <w:r w:rsidRPr="00477EAA">
        <w:rPr>
          <w:szCs w:val="24"/>
        </w:rPr>
        <w:t>;</w:t>
      </w:r>
    </w:p>
    <w:p w14:paraId="7ED3399B" w14:textId="4F2F2D8D" w:rsidR="009C5DE1" w:rsidRPr="00477EAA" w:rsidRDefault="00C67942" w:rsidP="00C67942">
      <w:pPr>
        <w:spacing w:after="0" w:line="360" w:lineRule="auto"/>
        <w:rPr>
          <w:szCs w:val="24"/>
        </w:rPr>
      </w:pPr>
      <w:r w:rsidRPr="00477EAA">
        <w:rPr>
          <w:szCs w:val="24"/>
        </w:rPr>
        <w:t>4)</w:t>
      </w:r>
      <w:r w:rsidR="009C5DE1" w:rsidRPr="00477EAA">
        <w:rPr>
          <w:szCs w:val="24"/>
        </w:rPr>
        <w:t>liczby wspólnych przedsięwzięć podejmowanych przez organizacje pozarządowe</w:t>
      </w:r>
      <w:r w:rsidR="00445BA6" w:rsidRPr="00477EAA">
        <w:rPr>
          <w:szCs w:val="24"/>
        </w:rPr>
        <w:t xml:space="preserve"> </w:t>
      </w:r>
      <w:r w:rsidR="009C5DE1" w:rsidRPr="00477EAA">
        <w:rPr>
          <w:szCs w:val="24"/>
        </w:rPr>
        <w:t>i Gminę Iłża.</w:t>
      </w:r>
    </w:p>
    <w:p w14:paraId="1EF61D25" w14:textId="77777777" w:rsidR="008E56E4" w:rsidRPr="00477EAA" w:rsidRDefault="008E56E4" w:rsidP="009C5DE1">
      <w:pPr>
        <w:tabs>
          <w:tab w:val="num" w:pos="1134"/>
        </w:tabs>
        <w:spacing w:after="0" w:line="360" w:lineRule="auto"/>
        <w:ind w:left="1134" w:hanging="141"/>
        <w:jc w:val="both"/>
        <w:rPr>
          <w:szCs w:val="24"/>
        </w:rPr>
      </w:pPr>
    </w:p>
    <w:p w14:paraId="633FACDB" w14:textId="3CE2B25B" w:rsidR="009C5DE1" w:rsidRPr="00477EAA" w:rsidRDefault="0084535A" w:rsidP="0084535A">
      <w:pPr>
        <w:spacing w:after="0" w:line="360" w:lineRule="auto"/>
        <w:jc w:val="both"/>
        <w:rPr>
          <w:b/>
          <w:szCs w:val="24"/>
        </w:rPr>
      </w:pPr>
      <w:r w:rsidRPr="00477EAA">
        <w:rPr>
          <w:b/>
          <w:szCs w:val="24"/>
        </w:rPr>
        <w:t>XIII.</w:t>
      </w:r>
      <w:r w:rsidRPr="00477EAA">
        <w:rPr>
          <w:b/>
          <w:szCs w:val="24"/>
        </w:rPr>
        <w:tab/>
      </w:r>
      <w:r w:rsidR="009C5DE1" w:rsidRPr="00477EAA">
        <w:rPr>
          <w:b/>
          <w:szCs w:val="24"/>
        </w:rPr>
        <w:t>Okres realizacji programu</w:t>
      </w:r>
      <w:r w:rsidR="0065489B" w:rsidRPr="00477EAA">
        <w:rPr>
          <w:b/>
          <w:szCs w:val="24"/>
        </w:rPr>
        <w:t>.</w:t>
      </w:r>
    </w:p>
    <w:p w14:paraId="07BE46D2" w14:textId="1D08BAC2" w:rsidR="009C5DE1" w:rsidRPr="00477EAA" w:rsidRDefault="009C5DE1" w:rsidP="009C5DE1">
      <w:pPr>
        <w:spacing w:after="0" w:line="360" w:lineRule="auto"/>
        <w:jc w:val="both"/>
        <w:rPr>
          <w:szCs w:val="24"/>
        </w:rPr>
      </w:pPr>
      <w:r w:rsidRPr="00477EAA">
        <w:rPr>
          <w:szCs w:val="24"/>
        </w:rPr>
        <w:t>Roczny program współpracy gminy Iłża z organizacjami pozarządowymi na 202</w:t>
      </w:r>
      <w:r w:rsidR="00433B7E" w:rsidRPr="00477EAA">
        <w:rPr>
          <w:szCs w:val="24"/>
        </w:rPr>
        <w:t>5</w:t>
      </w:r>
      <w:r w:rsidR="00FB1AB0" w:rsidRPr="00477EAA">
        <w:rPr>
          <w:szCs w:val="24"/>
        </w:rPr>
        <w:t xml:space="preserve"> rok obowiązuje od 01.01.202</w:t>
      </w:r>
      <w:r w:rsidR="00433B7E" w:rsidRPr="00477EAA">
        <w:rPr>
          <w:szCs w:val="24"/>
        </w:rPr>
        <w:t>5</w:t>
      </w:r>
      <w:r w:rsidRPr="00477EAA">
        <w:rPr>
          <w:szCs w:val="24"/>
        </w:rPr>
        <w:t xml:space="preserve"> r. do 31.12.202</w:t>
      </w:r>
      <w:r w:rsidR="00433B7E" w:rsidRPr="00477EAA">
        <w:rPr>
          <w:szCs w:val="24"/>
        </w:rPr>
        <w:t>5</w:t>
      </w:r>
      <w:r w:rsidRPr="00477EAA">
        <w:rPr>
          <w:szCs w:val="24"/>
        </w:rPr>
        <w:t xml:space="preserve"> r. Konkursy na realizację zadań publicznych będą ogłaszane nie wcześniej </w:t>
      </w:r>
      <w:r w:rsidR="00FB1AB0" w:rsidRPr="00477EAA">
        <w:rPr>
          <w:szCs w:val="24"/>
        </w:rPr>
        <w:t>niż po przyjęciu budżetu na 202</w:t>
      </w:r>
      <w:r w:rsidR="00433B7E" w:rsidRPr="00477EAA">
        <w:rPr>
          <w:szCs w:val="24"/>
        </w:rPr>
        <w:t>5</w:t>
      </w:r>
      <w:r w:rsidRPr="00477EAA">
        <w:rPr>
          <w:szCs w:val="24"/>
        </w:rPr>
        <w:t xml:space="preserve"> r.</w:t>
      </w:r>
    </w:p>
    <w:p w14:paraId="23C0701D" w14:textId="34CE8306" w:rsidR="00902D59" w:rsidRPr="00477EAA" w:rsidRDefault="00902D59" w:rsidP="009C5DE1">
      <w:pPr>
        <w:spacing w:after="0" w:line="360" w:lineRule="auto"/>
        <w:rPr>
          <w:szCs w:val="24"/>
        </w:rPr>
      </w:pPr>
    </w:p>
    <w:sectPr w:rsidR="00902D59" w:rsidRPr="00477EAA" w:rsidSect="00BD0541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CDE5F" w14:textId="77777777" w:rsidR="00C628B1" w:rsidRDefault="00C628B1" w:rsidP="006E448D">
      <w:pPr>
        <w:spacing w:after="0" w:line="240" w:lineRule="auto"/>
      </w:pPr>
      <w:r>
        <w:separator/>
      </w:r>
    </w:p>
  </w:endnote>
  <w:endnote w:type="continuationSeparator" w:id="0">
    <w:p w14:paraId="7C54106C" w14:textId="77777777" w:rsidR="00C628B1" w:rsidRDefault="00C628B1" w:rsidP="006E4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nivia Pro">
    <w:panose1 w:val="00000500000000000000"/>
    <w:charset w:val="00"/>
    <w:family w:val="modern"/>
    <w:notTrueType/>
    <w:pitch w:val="variable"/>
    <w:sig w:usb0="A00002EF" w:usb1="5000E47B" w:usb2="00000000" w:usb3="00000000" w:csb0="00000097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, 宋体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173233357"/>
      <w:docPartObj>
        <w:docPartGallery w:val="Page Numbers (Bottom of Page)"/>
        <w:docPartUnique/>
      </w:docPartObj>
    </w:sdtPr>
    <w:sdtEndPr/>
    <w:sdtContent>
      <w:p w14:paraId="773F9644" w14:textId="77777777" w:rsidR="001714E9" w:rsidRDefault="001714E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inorHAnsi" w:eastAsiaTheme="minorEastAsia" w:hAnsiTheme="minorHAnsi" w:cs="Times New Roman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</w:rPr>
          <w:fldChar w:fldCharType="separate"/>
        </w:r>
        <w:r w:rsidR="00767A4E" w:rsidRPr="00767A4E">
          <w:rPr>
            <w:rFonts w:asciiTheme="majorHAnsi" w:eastAsiaTheme="majorEastAsia" w:hAnsiTheme="majorHAnsi" w:cstheme="majorBidi"/>
            <w:noProof/>
            <w:sz w:val="28"/>
            <w:szCs w:val="28"/>
          </w:rPr>
          <w:t>12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D749AE6" w14:textId="77777777" w:rsidR="001714E9" w:rsidRDefault="001714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6E979" w14:textId="77777777" w:rsidR="00C628B1" w:rsidRDefault="00C628B1" w:rsidP="006E448D">
      <w:pPr>
        <w:spacing w:after="0" w:line="240" w:lineRule="auto"/>
      </w:pPr>
      <w:r>
        <w:separator/>
      </w:r>
    </w:p>
  </w:footnote>
  <w:footnote w:type="continuationSeparator" w:id="0">
    <w:p w14:paraId="342F448F" w14:textId="77777777" w:rsidR="00C628B1" w:rsidRDefault="00C628B1" w:rsidP="006E4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67B12" w14:textId="77777777" w:rsidR="001714E9" w:rsidRDefault="00767A4E">
    <w:pPr>
      <w:pStyle w:val="Nagwek"/>
    </w:pPr>
    <w:r>
      <w:rPr>
        <w:noProof/>
        <w:lang w:eastAsia="pl-PL"/>
      </w:rPr>
      <w:pict w14:anchorId="59DC79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5" o:spid="_x0000_s1026" type="#_x0000_t75" style="position:absolute;margin-left:0;margin-top:0;width:617.3pt;height:841.9pt;z-index:-251657216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4A902" w14:textId="77777777" w:rsidR="001714E9" w:rsidRDefault="00767A4E">
    <w:pPr>
      <w:pStyle w:val="Nagwek"/>
    </w:pPr>
    <w:r>
      <w:rPr>
        <w:noProof/>
        <w:lang w:eastAsia="pl-PL"/>
      </w:rPr>
      <w:pict w14:anchorId="7A3833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6" o:spid="_x0000_s1027" type="#_x0000_t75" style="position:absolute;margin-left:-62.15pt;margin-top:-90.3pt;width:591.6pt;height:852.75pt;z-index:-251656192;mso-position-horizontal-relative:margin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AB839" w14:textId="77777777" w:rsidR="001714E9" w:rsidRDefault="00767A4E">
    <w:pPr>
      <w:pStyle w:val="Nagwek"/>
    </w:pPr>
    <w:r>
      <w:rPr>
        <w:noProof/>
        <w:lang w:eastAsia="pl-PL"/>
      </w:rPr>
      <w:pict w14:anchorId="5922C3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4" o:spid="_x0000_s1025" type="#_x0000_t75" style="position:absolute;margin-left:0;margin-top:0;width:617.3pt;height:841.9pt;z-index:-251658240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35B4"/>
    <w:multiLevelType w:val="multilevel"/>
    <w:tmpl w:val="DDFED5CC"/>
    <w:styleLink w:val="WWNum2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2F35708"/>
    <w:multiLevelType w:val="hybridMultilevel"/>
    <w:tmpl w:val="1EBA42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92BDA"/>
    <w:multiLevelType w:val="multilevel"/>
    <w:tmpl w:val="E91433D0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07BD01F8"/>
    <w:multiLevelType w:val="multilevel"/>
    <w:tmpl w:val="50567E56"/>
    <w:styleLink w:val="WWNum26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" w15:restartNumberingAfterBreak="0">
    <w:nsid w:val="0812479D"/>
    <w:multiLevelType w:val="multilevel"/>
    <w:tmpl w:val="08DEAB3E"/>
    <w:styleLink w:val="WWNum34"/>
    <w:lvl w:ilvl="0">
      <w:start w:val="1"/>
      <w:numFmt w:val="lowerLetter"/>
      <w:lvlText w:val="%1)"/>
      <w:lvlJc w:val="left"/>
      <w:pPr>
        <w:ind w:left="12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" w15:restartNumberingAfterBreak="0">
    <w:nsid w:val="0B2411E1"/>
    <w:multiLevelType w:val="multilevel"/>
    <w:tmpl w:val="21BA6488"/>
    <w:styleLink w:val="WWNum27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6" w15:restartNumberingAfterBreak="0">
    <w:nsid w:val="0F8D44D7"/>
    <w:multiLevelType w:val="multilevel"/>
    <w:tmpl w:val="510EDA3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29F0D73"/>
    <w:multiLevelType w:val="multilevel"/>
    <w:tmpl w:val="50901074"/>
    <w:styleLink w:val="WWNum15"/>
    <w:lvl w:ilvl="0">
      <w:start w:val="5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30A13CC"/>
    <w:multiLevelType w:val="multilevel"/>
    <w:tmpl w:val="742C1F72"/>
    <w:styleLink w:val="WWNum39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9" w15:restartNumberingAfterBreak="0">
    <w:nsid w:val="146A5C5B"/>
    <w:multiLevelType w:val="multilevel"/>
    <w:tmpl w:val="BE0EB750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2E3027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4832451"/>
    <w:multiLevelType w:val="multilevel"/>
    <w:tmpl w:val="F53EE4B2"/>
    <w:styleLink w:val="WWNum22"/>
    <w:lvl w:ilvl="0">
      <w:start w:val="1"/>
      <w:numFmt w:val="upperRoman"/>
      <w:lvlText w:val="%1."/>
      <w:lvlJc w:val="left"/>
      <w:rPr>
        <w:rFonts w:cs="Calibri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4FC3A03"/>
    <w:multiLevelType w:val="multilevel"/>
    <w:tmpl w:val="6ECA9DA4"/>
    <w:styleLink w:val="WWNum17"/>
    <w:lvl w:ilvl="0">
      <w:start w:val="1"/>
      <w:numFmt w:val="decimal"/>
      <w:lvlText w:val="%1)"/>
      <w:lvlJc w:val="left"/>
      <w:rPr>
        <w:rFonts w:eastAsia="Lucida Sans Unicode" w:cs="Mang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58A1432"/>
    <w:multiLevelType w:val="hybridMultilevel"/>
    <w:tmpl w:val="F8522940"/>
    <w:lvl w:ilvl="0" w:tplc="0B6EF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F05C0"/>
    <w:multiLevelType w:val="multilevel"/>
    <w:tmpl w:val="97CC005A"/>
    <w:styleLink w:val="WW8Num26"/>
    <w:lvl w:ilvl="0">
      <w:start w:val="3"/>
      <w:numFmt w:val="decimal"/>
      <w:lvlText w:val="%1."/>
      <w:lvlJc w:val="left"/>
      <w:pPr>
        <w:ind w:left="1069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8ED75B1"/>
    <w:multiLevelType w:val="multilevel"/>
    <w:tmpl w:val="AD60EADC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196D27C1"/>
    <w:multiLevelType w:val="multilevel"/>
    <w:tmpl w:val="8C24A188"/>
    <w:styleLink w:val="WWNum2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ED45A9F"/>
    <w:multiLevelType w:val="multilevel"/>
    <w:tmpl w:val="9F64340A"/>
    <w:styleLink w:val="WWNum28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17" w15:restartNumberingAfterBreak="0">
    <w:nsid w:val="1EDF7B94"/>
    <w:multiLevelType w:val="multilevel"/>
    <w:tmpl w:val="6C26865C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8" w15:restartNumberingAfterBreak="0">
    <w:nsid w:val="20243F35"/>
    <w:multiLevelType w:val="hybridMultilevel"/>
    <w:tmpl w:val="382C3F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56303B"/>
    <w:multiLevelType w:val="multilevel"/>
    <w:tmpl w:val="FDF2C6F8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250574ED"/>
    <w:multiLevelType w:val="hybridMultilevel"/>
    <w:tmpl w:val="D518B8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5A5C1B"/>
    <w:multiLevelType w:val="hybridMultilevel"/>
    <w:tmpl w:val="6BF062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7B75880"/>
    <w:multiLevelType w:val="hybridMultilevel"/>
    <w:tmpl w:val="D5FA53EA"/>
    <w:lvl w:ilvl="0" w:tplc="4F725CCE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3" w15:restartNumberingAfterBreak="0">
    <w:nsid w:val="28B84560"/>
    <w:multiLevelType w:val="multilevel"/>
    <w:tmpl w:val="4F7CCB00"/>
    <w:styleLink w:val="WW8Num7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4" w15:restartNumberingAfterBreak="0">
    <w:nsid w:val="294C1142"/>
    <w:multiLevelType w:val="hybridMultilevel"/>
    <w:tmpl w:val="6A862550"/>
    <w:lvl w:ilvl="0" w:tplc="6C2C653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9C53848"/>
    <w:multiLevelType w:val="hybridMultilevel"/>
    <w:tmpl w:val="72F80EBE"/>
    <w:lvl w:ilvl="0" w:tplc="6C2C653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 w:tplc="12F6CBCC">
      <w:start w:val="1"/>
      <w:numFmt w:val="decimal"/>
      <w:lvlText w:val="%2."/>
      <w:lvlJc w:val="left"/>
      <w:pPr>
        <w:tabs>
          <w:tab w:val="num" w:pos="1635"/>
        </w:tabs>
        <w:ind w:left="1635" w:hanging="360"/>
      </w:pPr>
      <w:rPr>
        <w:rFonts w:ascii="Univia Pro" w:eastAsiaTheme="minorHAnsi" w:hAnsi="Univia Pro" w:cstheme="minorBidi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9F71AF0"/>
    <w:multiLevelType w:val="hybridMultilevel"/>
    <w:tmpl w:val="8C2E41FC"/>
    <w:lvl w:ilvl="0" w:tplc="B860B06E">
      <w:start w:val="1"/>
      <w:numFmt w:val="decimal"/>
      <w:lvlText w:val="%1)"/>
      <w:lvlJc w:val="left"/>
      <w:pPr>
        <w:ind w:left="1854" w:hanging="360"/>
      </w:pPr>
      <w:rPr>
        <w:rFonts w:ascii="Univia Pro" w:eastAsiaTheme="minorHAnsi" w:hAnsi="Univia Pro" w:cstheme="minorBidi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2A232B79"/>
    <w:multiLevelType w:val="multilevel"/>
    <w:tmpl w:val="06E6E42E"/>
    <w:styleLink w:val="WWNum9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8" w15:restartNumberingAfterBreak="0">
    <w:nsid w:val="2AB35AE7"/>
    <w:multiLevelType w:val="multilevel"/>
    <w:tmpl w:val="32741454"/>
    <w:styleLink w:val="WWNum3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9" w15:restartNumberingAfterBreak="0">
    <w:nsid w:val="2AEB420B"/>
    <w:multiLevelType w:val="multilevel"/>
    <w:tmpl w:val="CDA01248"/>
    <w:styleLink w:val="WWNum1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 w15:restartNumberingAfterBreak="0">
    <w:nsid w:val="2D281327"/>
    <w:multiLevelType w:val="multilevel"/>
    <w:tmpl w:val="CCC63E94"/>
    <w:styleLink w:val="WWNum16"/>
    <w:lvl w:ilvl="0">
      <w:start w:val="1"/>
      <w:numFmt w:val="decimal"/>
      <w:lvlText w:val="%1)"/>
      <w:lvlJc w:val="left"/>
      <w:pPr>
        <w:ind w:left="922" w:hanging="360"/>
      </w:p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1.%2.%3."/>
      <w:lvlJc w:val="right"/>
      <w:pPr>
        <w:ind w:left="2362" w:hanging="180"/>
      </w:pPr>
    </w:lvl>
    <w:lvl w:ilvl="3">
      <w:start w:val="1"/>
      <w:numFmt w:val="decimal"/>
      <w:lvlText w:val="%1.%2.%3.%4."/>
      <w:lvlJc w:val="left"/>
      <w:pPr>
        <w:ind w:left="3082" w:hanging="360"/>
      </w:pPr>
    </w:lvl>
    <w:lvl w:ilvl="4">
      <w:start w:val="1"/>
      <w:numFmt w:val="lowerLetter"/>
      <w:lvlText w:val="%1.%2.%3.%4.%5."/>
      <w:lvlJc w:val="left"/>
      <w:pPr>
        <w:ind w:left="3802" w:hanging="360"/>
      </w:pPr>
    </w:lvl>
    <w:lvl w:ilvl="5">
      <w:start w:val="1"/>
      <w:numFmt w:val="lowerRoman"/>
      <w:lvlText w:val="%1.%2.%3.%4.%5.%6."/>
      <w:lvlJc w:val="right"/>
      <w:pPr>
        <w:ind w:left="4522" w:hanging="180"/>
      </w:pPr>
    </w:lvl>
    <w:lvl w:ilvl="6">
      <w:start w:val="1"/>
      <w:numFmt w:val="decimal"/>
      <w:lvlText w:val="%1.%2.%3.%4.%5.%6.%7."/>
      <w:lvlJc w:val="left"/>
      <w:pPr>
        <w:ind w:left="5242" w:hanging="360"/>
      </w:pPr>
    </w:lvl>
    <w:lvl w:ilvl="7">
      <w:start w:val="1"/>
      <w:numFmt w:val="lowerLetter"/>
      <w:lvlText w:val="%1.%2.%3.%4.%5.%6.%7.%8."/>
      <w:lvlJc w:val="left"/>
      <w:pPr>
        <w:ind w:left="5962" w:hanging="360"/>
      </w:pPr>
    </w:lvl>
    <w:lvl w:ilvl="8">
      <w:start w:val="1"/>
      <w:numFmt w:val="lowerRoman"/>
      <w:lvlText w:val="%1.%2.%3.%4.%5.%6.%7.%8.%9."/>
      <w:lvlJc w:val="right"/>
      <w:pPr>
        <w:ind w:left="6682" w:hanging="180"/>
      </w:pPr>
    </w:lvl>
  </w:abstractNum>
  <w:abstractNum w:abstractNumId="31" w15:restartNumberingAfterBreak="0">
    <w:nsid w:val="2D850330"/>
    <w:multiLevelType w:val="hybridMultilevel"/>
    <w:tmpl w:val="8C586D2A"/>
    <w:lvl w:ilvl="0" w:tplc="45A2B814">
      <w:start w:val="1"/>
      <w:numFmt w:val="decimal"/>
      <w:lvlText w:val="%1)"/>
      <w:lvlJc w:val="left"/>
      <w:pPr>
        <w:ind w:left="1854" w:hanging="360"/>
      </w:pPr>
      <w:rPr>
        <w:rFonts w:ascii="Univia Pro" w:eastAsiaTheme="minorHAnsi" w:hAnsi="Univia Pro" w:cstheme="minorBidi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 w15:restartNumberingAfterBreak="0">
    <w:nsid w:val="2E9246AD"/>
    <w:multiLevelType w:val="multilevel"/>
    <w:tmpl w:val="16FE92AE"/>
    <w:styleLink w:val="WW8Num3"/>
    <w:lvl w:ilvl="0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33" w15:restartNumberingAfterBreak="0">
    <w:nsid w:val="2FB44D0D"/>
    <w:multiLevelType w:val="multilevel"/>
    <w:tmpl w:val="4B1CCB54"/>
    <w:styleLink w:val="WW8Num2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AE45E1"/>
    <w:multiLevelType w:val="multilevel"/>
    <w:tmpl w:val="FE780DF2"/>
    <w:styleLink w:val="WWNum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5" w15:restartNumberingAfterBreak="0">
    <w:nsid w:val="30C5285B"/>
    <w:multiLevelType w:val="hybridMultilevel"/>
    <w:tmpl w:val="E81640D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3113677C"/>
    <w:multiLevelType w:val="hybridMultilevel"/>
    <w:tmpl w:val="533487C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9B12AA56">
      <w:start w:val="1"/>
      <w:numFmt w:val="lowerLetter"/>
      <w:lvlText w:val="%2)"/>
      <w:lvlJc w:val="left"/>
      <w:pPr>
        <w:ind w:left="2291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325F2D63"/>
    <w:multiLevelType w:val="multilevel"/>
    <w:tmpl w:val="D54A13E4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33E21E91"/>
    <w:multiLevelType w:val="multilevel"/>
    <w:tmpl w:val="8B384512"/>
    <w:styleLink w:val="WWNum1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9" w15:restartNumberingAfterBreak="0">
    <w:nsid w:val="36C86013"/>
    <w:multiLevelType w:val="multilevel"/>
    <w:tmpl w:val="18A01928"/>
    <w:styleLink w:val="WW8Num6"/>
    <w:lvl w:ilvl="0">
      <w:start w:val="1"/>
      <w:numFmt w:val="lowerLetter"/>
      <w:lvlText w:val="%1)"/>
      <w:lvlJc w:val="left"/>
      <w:pPr>
        <w:ind w:left="2073" w:hanging="360"/>
      </w:pPr>
      <w:rPr>
        <w:rFonts w:ascii="Times New Roman" w:eastAsia="SimSun, 宋体" w:hAnsi="Times New Roman" w:cs="Times New Roman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1.%2.%3."/>
      <w:lvlJc w:val="right"/>
      <w:pPr>
        <w:ind w:left="3513" w:hanging="180"/>
      </w:pPr>
    </w:lvl>
    <w:lvl w:ilvl="3">
      <w:start w:val="1"/>
      <w:numFmt w:val="decimal"/>
      <w:lvlText w:val="%1.%2.%3.%4."/>
      <w:lvlJc w:val="left"/>
      <w:pPr>
        <w:ind w:left="4233" w:hanging="360"/>
      </w:pPr>
    </w:lvl>
    <w:lvl w:ilvl="4">
      <w:start w:val="1"/>
      <w:numFmt w:val="lowerLetter"/>
      <w:lvlText w:val="%1.%2.%3.%4.%5."/>
      <w:lvlJc w:val="left"/>
      <w:pPr>
        <w:ind w:left="4953" w:hanging="360"/>
      </w:pPr>
    </w:lvl>
    <w:lvl w:ilvl="5">
      <w:start w:val="1"/>
      <w:numFmt w:val="lowerRoman"/>
      <w:lvlText w:val="%1.%2.%3.%4.%5.%6."/>
      <w:lvlJc w:val="right"/>
      <w:pPr>
        <w:ind w:left="5673" w:hanging="180"/>
      </w:pPr>
    </w:lvl>
    <w:lvl w:ilvl="6">
      <w:start w:val="1"/>
      <w:numFmt w:val="decimal"/>
      <w:lvlText w:val="%1.%2.%3.%4.%5.%6.%7."/>
      <w:lvlJc w:val="left"/>
      <w:pPr>
        <w:ind w:left="6393" w:hanging="360"/>
      </w:pPr>
    </w:lvl>
    <w:lvl w:ilvl="7">
      <w:start w:val="1"/>
      <w:numFmt w:val="lowerLetter"/>
      <w:lvlText w:val="%1.%2.%3.%4.%5.%6.%7.%8."/>
      <w:lvlJc w:val="left"/>
      <w:pPr>
        <w:ind w:left="7113" w:hanging="360"/>
      </w:pPr>
    </w:lvl>
    <w:lvl w:ilvl="8">
      <w:start w:val="1"/>
      <w:numFmt w:val="lowerRoman"/>
      <w:lvlText w:val="%1.%2.%3.%4.%5.%6.%7.%8.%9."/>
      <w:lvlJc w:val="right"/>
      <w:pPr>
        <w:ind w:left="7833" w:hanging="180"/>
      </w:pPr>
    </w:lvl>
  </w:abstractNum>
  <w:abstractNum w:abstractNumId="40" w15:restartNumberingAfterBreak="0">
    <w:nsid w:val="384207BE"/>
    <w:multiLevelType w:val="multilevel"/>
    <w:tmpl w:val="4712156A"/>
    <w:styleLink w:val="WW8Num30"/>
    <w:lvl w:ilvl="0">
      <w:start w:val="20"/>
      <w:numFmt w:val="decimal"/>
      <w:lvlText w:val="%1"/>
      <w:lvlJc w:val="left"/>
      <w:pPr>
        <w:ind w:left="1353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3EB275DE"/>
    <w:multiLevelType w:val="multilevel"/>
    <w:tmpl w:val="2CD2DF5A"/>
    <w:styleLink w:val="WW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3EFC150D"/>
    <w:multiLevelType w:val="hybridMultilevel"/>
    <w:tmpl w:val="BE266F70"/>
    <w:lvl w:ilvl="0" w:tplc="89BA123A">
      <w:start w:val="4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5D2E3A50">
      <w:start w:val="1"/>
      <w:numFmt w:val="decimal"/>
      <w:lvlText w:val="%2)"/>
      <w:lvlJc w:val="left"/>
      <w:pPr>
        <w:ind w:left="1865" w:hanging="360"/>
      </w:pPr>
      <w:rPr>
        <w:rFonts w:ascii="Univia Pro" w:eastAsiaTheme="minorHAnsi" w:hAnsi="Univia Pro" w:cstheme="minorBidi"/>
      </w:rPr>
    </w:lvl>
    <w:lvl w:ilvl="2" w:tplc="B0EE1AFE">
      <w:start w:val="1"/>
      <w:numFmt w:val="decimal"/>
      <w:lvlText w:val="%3)"/>
      <w:lvlJc w:val="left"/>
      <w:pPr>
        <w:ind w:left="1919" w:hanging="360"/>
      </w:pPr>
      <w:rPr>
        <w:rFonts w:ascii="Univia Pro" w:eastAsiaTheme="minorHAnsi" w:hAnsi="Univia Pro" w:cstheme="minorBid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3" w15:restartNumberingAfterBreak="0">
    <w:nsid w:val="3F6247FE"/>
    <w:multiLevelType w:val="multilevel"/>
    <w:tmpl w:val="1FC417B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SimSu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40F81AEA"/>
    <w:multiLevelType w:val="multilevel"/>
    <w:tmpl w:val="5412AE00"/>
    <w:styleLink w:val="WWNum3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41F3508A"/>
    <w:multiLevelType w:val="hybridMultilevel"/>
    <w:tmpl w:val="C6CC1456"/>
    <w:lvl w:ilvl="0" w:tplc="04150011">
      <w:start w:val="1"/>
      <w:numFmt w:val="decimal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46" w15:restartNumberingAfterBreak="0">
    <w:nsid w:val="442F13C6"/>
    <w:multiLevelType w:val="hybridMultilevel"/>
    <w:tmpl w:val="6F687BD6"/>
    <w:lvl w:ilvl="0" w:tplc="50BA67DE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660AFAE6">
      <w:start w:val="1"/>
      <w:numFmt w:val="decimal"/>
      <w:lvlText w:val="%3."/>
      <w:lvlJc w:val="right"/>
      <w:pPr>
        <w:ind w:left="2225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48B04FB4"/>
    <w:multiLevelType w:val="multilevel"/>
    <w:tmpl w:val="FD82F2FE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8" w15:restartNumberingAfterBreak="0">
    <w:nsid w:val="4B4028A0"/>
    <w:multiLevelType w:val="hybridMultilevel"/>
    <w:tmpl w:val="4AFE6CB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F244726">
      <w:start w:val="1"/>
      <w:numFmt w:val="decimal"/>
      <w:lvlText w:val="%3)"/>
      <w:lvlJc w:val="left"/>
      <w:pPr>
        <w:ind w:left="1919" w:hanging="360"/>
      </w:pPr>
      <w:rPr>
        <w:rFonts w:ascii="Univia Pro" w:eastAsiaTheme="minorHAnsi" w:hAnsi="Univia Pro" w:cstheme="minorBidi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4B6C341D"/>
    <w:multiLevelType w:val="hybridMultilevel"/>
    <w:tmpl w:val="09E276B4"/>
    <w:lvl w:ilvl="0" w:tplc="0415000F">
      <w:start w:val="1"/>
      <w:numFmt w:val="decimal"/>
      <w:lvlText w:val="%1.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0" w15:restartNumberingAfterBreak="0">
    <w:nsid w:val="4CE23FED"/>
    <w:multiLevelType w:val="hybridMultilevel"/>
    <w:tmpl w:val="7264DCE0"/>
    <w:lvl w:ilvl="0" w:tplc="448E7740">
      <w:start w:val="1"/>
      <w:numFmt w:val="upperRoman"/>
      <w:lvlText w:val="%1."/>
      <w:lvlJc w:val="left"/>
      <w:pPr>
        <w:ind w:left="172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51" w15:restartNumberingAfterBreak="0">
    <w:nsid w:val="4D1A2B44"/>
    <w:multiLevelType w:val="hybridMultilevel"/>
    <w:tmpl w:val="FE907C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2962E2"/>
    <w:multiLevelType w:val="multilevel"/>
    <w:tmpl w:val="AC549082"/>
    <w:styleLink w:val="WWNum40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53" w15:restartNumberingAfterBreak="0">
    <w:nsid w:val="4F0B2A70"/>
    <w:multiLevelType w:val="multilevel"/>
    <w:tmpl w:val="A6A20896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4" w15:restartNumberingAfterBreak="0">
    <w:nsid w:val="51852EDD"/>
    <w:multiLevelType w:val="multilevel"/>
    <w:tmpl w:val="1C207D22"/>
    <w:styleLink w:val="WWNum25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55020337"/>
    <w:multiLevelType w:val="hybridMultilevel"/>
    <w:tmpl w:val="E4808F76"/>
    <w:lvl w:ilvl="0" w:tplc="47608008">
      <w:start w:val="1"/>
      <w:numFmt w:val="decimal"/>
      <w:lvlText w:val="%1."/>
      <w:lvlJc w:val="left"/>
      <w:pPr>
        <w:ind w:left="643" w:hanging="360"/>
      </w:pPr>
      <w:rPr>
        <w:rFonts w:ascii="Univia Pro" w:eastAsia="Arial" w:hAnsi="Univia Pro" w:cs="Arial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6" w15:restartNumberingAfterBreak="0">
    <w:nsid w:val="560E1B28"/>
    <w:multiLevelType w:val="hybridMultilevel"/>
    <w:tmpl w:val="81C04B68"/>
    <w:lvl w:ilvl="0" w:tplc="773C978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3132B0"/>
    <w:multiLevelType w:val="multilevel"/>
    <w:tmpl w:val="9DCE9800"/>
    <w:styleLink w:val="WWNum2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8" w15:restartNumberingAfterBreak="0">
    <w:nsid w:val="57935F3C"/>
    <w:multiLevelType w:val="hybridMultilevel"/>
    <w:tmpl w:val="D026D89C"/>
    <w:lvl w:ilvl="0" w:tplc="717C1B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8CE1B35"/>
    <w:multiLevelType w:val="multilevel"/>
    <w:tmpl w:val="F92A6C48"/>
    <w:styleLink w:val="WWNum44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" w15:restartNumberingAfterBreak="0">
    <w:nsid w:val="592C23E3"/>
    <w:multiLevelType w:val="multilevel"/>
    <w:tmpl w:val="FF8E8340"/>
    <w:styleLink w:val="WWNum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1" w15:restartNumberingAfterBreak="0">
    <w:nsid w:val="5A7E6E9B"/>
    <w:multiLevelType w:val="hybridMultilevel"/>
    <w:tmpl w:val="F57636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9A5A6B"/>
    <w:multiLevelType w:val="hybridMultilevel"/>
    <w:tmpl w:val="D54C6CC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8718074C">
      <w:start w:val="1"/>
      <w:numFmt w:val="lowerLetter"/>
      <w:lvlText w:val="%2)"/>
      <w:lvlJc w:val="left"/>
      <w:pPr>
        <w:ind w:left="2291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3" w15:restartNumberingAfterBreak="0">
    <w:nsid w:val="5C696201"/>
    <w:multiLevelType w:val="multilevel"/>
    <w:tmpl w:val="3312AA8C"/>
    <w:styleLink w:val="WW8Num14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4" w15:restartNumberingAfterBreak="0">
    <w:nsid w:val="5C9223D8"/>
    <w:multiLevelType w:val="multilevel"/>
    <w:tmpl w:val="B4AA64E4"/>
    <w:styleLink w:val="WWNum30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65" w15:restartNumberingAfterBreak="0">
    <w:nsid w:val="5D3B5974"/>
    <w:multiLevelType w:val="hybridMultilevel"/>
    <w:tmpl w:val="48485E4C"/>
    <w:lvl w:ilvl="0" w:tplc="50BA67DE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7C76554E">
      <w:start w:val="1"/>
      <w:numFmt w:val="decimal"/>
      <w:lvlText w:val="%3."/>
      <w:lvlJc w:val="left"/>
      <w:pPr>
        <w:ind w:left="605" w:hanging="180"/>
      </w:pPr>
      <w:rPr>
        <w:rFonts w:ascii="Univia Pro" w:eastAsiaTheme="minorHAnsi" w:hAnsi="Univia Pro" w:cstheme="minorBidi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248A4E18">
      <w:start w:val="10"/>
      <w:numFmt w:val="decimal"/>
      <w:lvlText w:val="%5"/>
      <w:lvlJc w:val="left"/>
      <w:pPr>
        <w:ind w:left="4320" w:hanging="360"/>
      </w:pPr>
      <w:rPr>
        <w:rFonts w:hint="default"/>
      </w:rPr>
    </w:lvl>
    <w:lvl w:ilvl="5" w:tplc="E4948A3E">
      <w:start w:val="1"/>
      <w:numFmt w:val="decimal"/>
      <w:lvlText w:val="%6)"/>
      <w:lvlJc w:val="left"/>
      <w:pPr>
        <w:ind w:left="52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DCA603C"/>
    <w:multiLevelType w:val="multilevel"/>
    <w:tmpl w:val="2D3CAC5C"/>
    <w:styleLink w:val="WW8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 w:cs="Symbol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7" w15:restartNumberingAfterBreak="0">
    <w:nsid w:val="5DE6096B"/>
    <w:multiLevelType w:val="hybridMultilevel"/>
    <w:tmpl w:val="D826E25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B14128"/>
    <w:multiLevelType w:val="multilevel"/>
    <w:tmpl w:val="F65855CE"/>
    <w:styleLink w:val="WWNum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9" w15:restartNumberingAfterBreak="0">
    <w:nsid w:val="60C06B7A"/>
    <w:multiLevelType w:val="hybridMultilevel"/>
    <w:tmpl w:val="C45EDB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26D4395"/>
    <w:multiLevelType w:val="hybridMultilevel"/>
    <w:tmpl w:val="FEF0D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5E03B1"/>
    <w:multiLevelType w:val="hybridMultilevel"/>
    <w:tmpl w:val="53EE2E5C"/>
    <w:lvl w:ilvl="0" w:tplc="FDA65DD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EBCCA1E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Univia Pro" w:eastAsia="Calibri" w:hAnsi="Univia Pro" w:cs="Calibri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2" w15:restartNumberingAfterBreak="0">
    <w:nsid w:val="66673AF1"/>
    <w:multiLevelType w:val="multilevel"/>
    <w:tmpl w:val="D57A532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73" w15:restartNumberingAfterBreak="0">
    <w:nsid w:val="66A05C1A"/>
    <w:multiLevelType w:val="multilevel"/>
    <w:tmpl w:val="3634C260"/>
    <w:styleLink w:val="WW8Num21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811460"/>
    <w:multiLevelType w:val="multilevel"/>
    <w:tmpl w:val="D9D8B924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75" w15:restartNumberingAfterBreak="0">
    <w:nsid w:val="67880EB4"/>
    <w:multiLevelType w:val="hybridMultilevel"/>
    <w:tmpl w:val="88D245E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6" w15:restartNumberingAfterBreak="0">
    <w:nsid w:val="6D8E2536"/>
    <w:multiLevelType w:val="hybridMultilevel"/>
    <w:tmpl w:val="5768C8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EB76CE7C"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ECC645F"/>
    <w:multiLevelType w:val="multilevel"/>
    <w:tmpl w:val="B782AD22"/>
    <w:styleLink w:val="WWNum24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78" w15:restartNumberingAfterBreak="0">
    <w:nsid w:val="6F584493"/>
    <w:multiLevelType w:val="multilevel"/>
    <w:tmpl w:val="E83CCEB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9" w15:restartNumberingAfterBreak="0">
    <w:nsid w:val="70467CEB"/>
    <w:multiLevelType w:val="multilevel"/>
    <w:tmpl w:val="19CE3DF2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80" w15:restartNumberingAfterBreak="0">
    <w:nsid w:val="70AD630F"/>
    <w:multiLevelType w:val="multilevel"/>
    <w:tmpl w:val="0A54A96A"/>
    <w:styleLink w:val="WWNum29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81" w15:restartNumberingAfterBreak="0">
    <w:nsid w:val="71576E6A"/>
    <w:multiLevelType w:val="multilevel"/>
    <w:tmpl w:val="740C6E56"/>
    <w:styleLink w:val="WW8Num16"/>
    <w:lvl w:ilvl="0">
      <w:numFmt w:val="bullet"/>
      <w:lvlText w:val=""/>
      <w:lvlJc w:val="left"/>
      <w:pPr>
        <w:ind w:left="1146" w:hanging="360"/>
      </w:pPr>
      <w:rPr>
        <w:rFonts w:ascii="Symbol" w:hAnsi="Symbol" w:cs="Cambria"/>
        <w:sz w:val="20"/>
        <w:szCs w:val="2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Cambria"/>
        <w:sz w:val="20"/>
        <w:szCs w:val="20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Cambria"/>
        <w:sz w:val="20"/>
        <w:szCs w:val="20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82" w15:restartNumberingAfterBreak="0">
    <w:nsid w:val="720E5079"/>
    <w:multiLevelType w:val="multilevel"/>
    <w:tmpl w:val="EF9A8BC0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8F5FC9"/>
    <w:multiLevelType w:val="multilevel"/>
    <w:tmpl w:val="BE6A6E32"/>
    <w:styleLink w:val="WWNum35"/>
    <w:lvl w:ilvl="0">
      <w:start w:val="1"/>
      <w:numFmt w:val="lowerLetter"/>
      <w:lvlText w:val="%1)"/>
      <w:lvlJc w:val="left"/>
      <w:pPr>
        <w:ind w:left="867" w:hanging="360"/>
      </w:pPr>
    </w:lvl>
    <w:lvl w:ilvl="1">
      <w:start w:val="1"/>
      <w:numFmt w:val="decimal"/>
      <w:lvlText w:val="%2."/>
      <w:lvlJc w:val="left"/>
      <w:pPr>
        <w:ind w:left="1587" w:hanging="360"/>
      </w:pPr>
    </w:lvl>
    <w:lvl w:ilvl="2">
      <w:start w:val="1"/>
      <w:numFmt w:val="lowerRoman"/>
      <w:lvlText w:val="%1.%2.%3."/>
      <w:lvlJc w:val="right"/>
      <w:pPr>
        <w:ind w:left="2307" w:hanging="180"/>
      </w:pPr>
    </w:lvl>
    <w:lvl w:ilvl="3">
      <w:start w:val="1"/>
      <w:numFmt w:val="decimal"/>
      <w:lvlText w:val="%1.%2.%3.%4."/>
      <w:lvlJc w:val="left"/>
      <w:pPr>
        <w:ind w:left="3027" w:hanging="360"/>
      </w:pPr>
    </w:lvl>
    <w:lvl w:ilvl="4">
      <w:start w:val="1"/>
      <w:numFmt w:val="lowerLetter"/>
      <w:lvlText w:val="%1.%2.%3.%4.%5."/>
      <w:lvlJc w:val="left"/>
      <w:pPr>
        <w:ind w:left="3747" w:hanging="360"/>
      </w:pPr>
    </w:lvl>
    <w:lvl w:ilvl="5">
      <w:start w:val="1"/>
      <w:numFmt w:val="lowerRoman"/>
      <w:lvlText w:val="%1.%2.%3.%4.%5.%6."/>
      <w:lvlJc w:val="right"/>
      <w:pPr>
        <w:ind w:left="4467" w:hanging="180"/>
      </w:pPr>
    </w:lvl>
    <w:lvl w:ilvl="6">
      <w:start w:val="1"/>
      <w:numFmt w:val="decimal"/>
      <w:lvlText w:val="%1.%2.%3.%4.%5.%6.%7."/>
      <w:lvlJc w:val="left"/>
      <w:pPr>
        <w:ind w:left="5187" w:hanging="360"/>
      </w:pPr>
    </w:lvl>
    <w:lvl w:ilvl="7">
      <w:start w:val="1"/>
      <w:numFmt w:val="lowerLetter"/>
      <w:lvlText w:val="%1.%2.%3.%4.%5.%6.%7.%8."/>
      <w:lvlJc w:val="left"/>
      <w:pPr>
        <w:ind w:left="5907" w:hanging="360"/>
      </w:pPr>
    </w:lvl>
    <w:lvl w:ilvl="8">
      <w:start w:val="1"/>
      <w:numFmt w:val="lowerRoman"/>
      <w:lvlText w:val="%1.%2.%3.%4.%5.%6.%7.%8.%9."/>
      <w:lvlJc w:val="right"/>
      <w:pPr>
        <w:ind w:left="6627" w:hanging="180"/>
      </w:pPr>
    </w:lvl>
  </w:abstractNum>
  <w:abstractNum w:abstractNumId="84" w15:restartNumberingAfterBreak="0">
    <w:nsid w:val="75B61DEC"/>
    <w:multiLevelType w:val="multilevel"/>
    <w:tmpl w:val="203A9DA2"/>
    <w:styleLink w:val="WWNum36"/>
    <w:lvl w:ilvl="0">
      <w:start w:val="1"/>
      <w:numFmt w:val="lowerLetter"/>
      <w:lvlText w:val="%1)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85" w15:restartNumberingAfterBreak="0">
    <w:nsid w:val="76B3704A"/>
    <w:multiLevelType w:val="multilevel"/>
    <w:tmpl w:val="22F463A8"/>
    <w:styleLink w:val="WWNum31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86" w15:restartNumberingAfterBreak="0">
    <w:nsid w:val="77902E75"/>
    <w:multiLevelType w:val="multilevel"/>
    <w:tmpl w:val="0B30AFE2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B811F5"/>
    <w:multiLevelType w:val="multilevel"/>
    <w:tmpl w:val="3A263B18"/>
    <w:styleLink w:val="WW8Num2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F57881"/>
    <w:multiLevelType w:val="multilevel"/>
    <w:tmpl w:val="A40E3BB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)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9" w15:restartNumberingAfterBreak="0">
    <w:nsid w:val="7D796798"/>
    <w:multiLevelType w:val="multilevel"/>
    <w:tmpl w:val="0B2C193E"/>
    <w:styleLink w:val="WW8Num2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0" w15:restartNumberingAfterBreak="0">
    <w:nsid w:val="7F9A00E0"/>
    <w:multiLevelType w:val="hybridMultilevel"/>
    <w:tmpl w:val="954CFAA6"/>
    <w:lvl w:ilvl="0" w:tplc="6C2C653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068"/>
        </w:tabs>
        <w:ind w:left="106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41"/>
  </w:num>
  <w:num w:numId="4">
    <w:abstractNumId w:val="27"/>
  </w:num>
  <w:num w:numId="5">
    <w:abstractNumId w:val="19"/>
  </w:num>
  <w:num w:numId="6">
    <w:abstractNumId w:val="60"/>
  </w:num>
  <w:num w:numId="7">
    <w:abstractNumId w:val="29"/>
  </w:num>
  <w:num w:numId="8">
    <w:abstractNumId w:val="7"/>
  </w:num>
  <w:num w:numId="9">
    <w:abstractNumId w:val="11"/>
  </w:num>
  <w:num w:numId="10">
    <w:abstractNumId w:val="57"/>
  </w:num>
  <w:num w:numId="11">
    <w:abstractNumId w:val="10"/>
  </w:num>
  <w:num w:numId="12">
    <w:abstractNumId w:val="0"/>
  </w:num>
  <w:num w:numId="13">
    <w:abstractNumId w:val="68"/>
  </w:num>
  <w:num w:numId="14">
    <w:abstractNumId w:val="59"/>
  </w:num>
  <w:num w:numId="15">
    <w:abstractNumId w:val="53"/>
  </w:num>
  <w:num w:numId="16">
    <w:abstractNumId w:val="79"/>
  </w:num>
  <w:num w:numId="17">
    <w:abstractNumId w:val="72"/>
  </w:num>
  <w:num w:numId="18">
    <w:abstractNumId w:val="43"/>
  </w:num>
  <w:num w:numId="19">
    <w:abstractNumId w:val="88"/>
  </w:num>
  <w:num w:numId="20">
    <w:abstractNumId w:val="47"/>
  </w:num>
  <w:num w:numId="21">
    <w:abstractNumId w:val="74"/>
  </w:num>
  <w:num w:numId="22">
    <w:abstractNumId w:val="30"/>
  </w:num>
  <w:num w:numId="23">
    <w:abstractNumId w:val="38"/>
  </w:num>
  <w:num w:numId="24">
    <w:abstractNumId w:val="6"/>
  </w:num>
  <w:num w:numId="25">
    <w:abstractNumId w:val="15"/>
  </w:num>
  <w:num w:numId="26">
    <w:abstractNumId w:val="77"/>
  </w:num>
  <w:num w:numId="27">
    <w:abstractNumId w:val="54"/>
  </w:num>
  <w:num w:numId="28">
    <w:abstractNumId w:val="3"/>
  </w:num>
  <w:num w:numId="29">
    <w:abstractNumId w:val="5"/>
  </w:num>
  <w:num w:numId="30">
    <w:abstractNumId w:val="16"/>
  </w:num>
  <w:num w:numId="31">
    <w:abstractNumId w:val="80"/>
  </w:num>
  <w:num w:numId="32">
    <w:abstractNumId w:val="64"/>
  </w:num>
  <w:num w:numId="33">
    <w:abstractNumId w:val="85"/>
  </w:num>
  <w:num w:numId="34">
    <w:abstractNumId w:val="44"/>
  </w:num>
  <w:num w:numId="35">
    <w:abstractNumId w:val="4"/>
  </w:num>
  <w:num w:numId="36">
    <w:abstractNumId w:val="83"/>
  </w:num>
  <w:num w:numId="37">
    <w:abstractNumId w:val="84"/>
  </w:num>
  <w:num w:numId="38">
    <w:abstractNumId w:val="78"/>
  </w:num>
  <w:num w:numId="39">
    <w:abstractNumId w:val="28"/>
  </w:num>
  <w:num w:numId="40">
    <w:abstractNumId w:val="8"/>
  </w:num>
  <w:num w:numId="41">
    <w:abstractNumId w:val="52"/>
  </w:num>
  <w:num w:numId="42">
    <w:abstractNumId w:val="37"/>
  </w:num>
  <w:num w:numId="43">
    <w:abstractNumId w:val="34"/>
  </w:num>
  <w:num w:numId="44">
    <w:abstractNumId w:val="17"/>
  </w:num>
  <w:num w:numId="45">
    <w:abstractNumId w:val="9"/>
  </w:num>
  <w:num w:numId="46">
    <w:abstractNumId w:val="86"/>
  </w:num>
  <w:num w:numId="47">
    <w:abstractNumId w:val="89"/>
  </w:num>
  <w:num w:numId="48">
    <w:abstractNumId w:val="73"/>
  </w:num>
  <w:num w:numId="49">
    <w:abstractNumId w:val="32"/>
  </w:num>
  <w:num w:numId="50">
    <w:abstractNumId w:val="63"/>
  </w:num>
  <w:num w:numId="51">
    <w:abstractNumId w:val="13"/>
  </w:num>
  <w:num w:numId="52">
    <w:abstractNumId w:val="82"/>
  </w:num>
  <w:num w:numId="53">
    <w:abstractNumId w:val="66"/>
  </w:num>
  <w:num w:numId="54">
    <w:abstractNumId w:val="81"/>
  </w:num>
  <w:num w:numId="55">
    <w:abstractNumId w:val="40"/>
  </w:num>
  <w:num w:numId="56">
    <w:abstractNumId w:val="87"/>
  </w:num>
  <w:num w:numId="57">
    <w:abstractNumId w:val="39"/>
  </w:num>
  <w:num w:numId="58">
    <w:abstractNumId w:val="23"/>
  </w:num>
  <w:num w:numId="59">
    <w:abstractNumId w:val="33"/>
  </w:num>
  <w:num w:numId="6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5"/>
  </w:num>
  <w:num w:numId="6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42"/>
  </w:num>
  <w:num w:numId="65">
    <w:abstractNumId w:val="46"/>
  </w:num>
  <w:num w:numId="66">
    <w:abstractNumId w:val="76"/>
  </w:num>
  <w:num w:numId="67">
    <w:abstractNumId w:val="70"/>
  </w:num>
  <w:num w:numId="68">
    <w:abstractNumId w:val="90"/>
  </w:num>
  <w:num w:numId="69">
    <w:abstractNumId w:val="21"/>
  </w:num>
  <w:num w:numId="70">
    <w:abstractNumId w:val="48"/>
  </w:num>
  <w:num w:numId="71">
    <w:abstractNumId w:val="24"/>
  </w:num>
  <w:num w:numId="72">
    <w:abstractNumId w:val="36"/>
  </w:num>
  <w:num w:numId="73">
    <w:abstractNumId w:val="62"/>
  </w:num>
  <w:num w:numId="74">
    <w:abstractNumId w:val="1"/>
  </w:num>
  <w:num w:numId="75">
    <w:abstractNumId w:val="20"/>
  </w:num>
  <w:num w:numId="76">
    <w:abstractNumId w:val="12"/>
  </w:num>
  <w:num w:numId="77">
    <w:abstractNumId w:val="51"/>
  </w:num>
  <w:num w:numId="78">
    <w:abstractNumId w:val="18"/>
  </w:num>
  <w:num w:numId="79">
    <w:abstractNumId w:val="61"/>
  </w:num>
  <w:num w:numId="80">
    <w:abstractNumId w:val="65"/>
  </w:num>
  <w:num w:numId="81">
    <w:abstractNumId w:val="71"/>
  </w:num>
  <w:num w:numId="82">
    <w:abstractNumId w:val="55"/>
  </w:num>
  <w:num w:numId="83">
    <w:abstractNumId w:val="45"/>
  </w:num>
  <w:num w:numId="84">
    <w:abstractNumId w:val="22"/>
  </w:num>
  <w:num w:numId="85">
    <w:abstractNumId w:val="67"/>
  </w:num>
  <w:num w:numId="86">
    <w:abstractNumId w:val="56"/>
  </w:num>
  <w:num w:numId="87">
    <w:abstractNumId w:val="31"/>
  </w:num>
  <w:num w:numId="88">
    <w:abstractNumId w:val="49"/>
  </w:num>
  <w:num w:numId="89">
    <w:abstractNumId w:val="26"/>
  </w:num>
  <w:num w:numId="90">
    <w:abstractNumId w:val="35"/>
  </w:num>
  <w:num w:numId="91">
    <w:abstractNumId w:val="75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8D"/>
    <w:rsid w:val="000013AF"/>
    <w:rsid w:val="00007C6B"/>
    <w:rsid w:val="000111FF"/>
    <w:rsid w:val="000404D6"/>
    <w:rsid w:val="00050B6B"/>
    <w:rsid w:val="000526F2"/>
    <w:rsid w:val="000610EB"/>
    <w:rsid w:val="00063D90"/>
    <w:rsid w:val="00080E24"/>
    <w:rsid w:val="000A0EFC"/>
    <w:rsid w:val="000A7E4C"/>
    <w:rsid w:val="000B0E3A"/>
    <w:rsid w:val="000C36FA"/>
    <w:rsid w:val="000D35E6"/>
    <w:rsid w:val="000E09D2"/>
    <w:rsid w:val="000E0B02"/>
    <w:rsid w:val="000E19D8"/>
    <w:rsid w:val="000E5A84"/>
    <w:rsid w:val="000F60B5"/>
    <w:rsid w:val="0010021A"/>
    <w:rsid w:val="001137A2"/>
    <w:rsid w:val="001407DB"/>
    <w:rsid w:val="001519E2"/>
    <w:rsid w:val="00154542"/>
    <w:rsid w:val="0015639A"/>
    <w:rsid w:val="001564BA"/>
    <w:rsid w:val="001714E9"/>
    <w:rsid w:val="001875A2"/>
    <w:rsid w:val="001C1BCD"/>
    <w:rsid w:val="001C420C"/>
    <w:rsid w:val="001C739D"/>
    <w:rsid w:val="001D4FFA"/>
    <w:rsid w:val="001D75E7"/>
    <w:rsid w:val="001E0177"/>
    <w:rsid w:val="001E41C1"/>
    <w:rsid w:val="00204B55"/>
    <w:rsid w:val="00204F36"/>
    <w:rsid w:val="002204FD"/>
    <w:rsid w:val="00224435"/>
    <w:rsid w:val="00241830"/>
    <w:rsid w:val="00242489"/>
    <w:rsid w:val="00243263"/>
    <w:rsid w:val="00247E1D"/>
    <w:rsid w:val="0025282E"/>
    <w:rsid w:val="00267EFD"/>
    <w:rsid w:val="002718C2"/>
    <w:rsid w:val="0027699A"/>
    <w:rsid w:val="00277B29"/>
    <w:rsid w:val="00286BCD"/>
    <w:rsid w:val="002900B8"/>
    <w:rsid w:val="00291DF0"/>
    <w:rsid w:val="002931B9"/>
    <w:rsid w:val="002932E9"/>
    <w:rsid w:val="00295D22"/>
    <w:rsid w:val="002B07C1"/>
    <w:rsid w:val="002B5322"/>
    <w:rsid w:val="002C3B3A"/>
    <w:rsid w:val="002D07AA"/>
    <w:rsid w:val="002D47DA"/>
    <w:rsid w:val="002D6258"/>
    <w:rsid w:val="002D639E"/>
    <w:rsid w:val="002E05B1"/>
    <w:rsid w:val="002E433A"/>
    <w:rsid w:val="002E7B0B"/>
    <w:rsid w:val="00304F70"/>
    <w:rsid w:val="00312BAE"/>
    <w:rsid w:val="003334B5"/>
    <w:rsid w:val="00341733"/>
    <w:rsid w:val="00341927"/>
    <w:rsid w:val="00342C59"/>
    <w:rsid w:val="00343DE6"/>
    <w:rsid w:val="00351AD1"/>
    <w:rsid w:val="00372821"/>
    <w:rsid w:val="00373C74"/>
    <w:rsid w:val="00396AC4"/>
    <w:rsid w:val="003A47D2"/>
    <w:rsid w:val="003A7FFD"/>
    <w:rsid w:val="003B4CCF"/>
    <w:rsid w:val="003B664B"/>
    <w:rsid w:val="003B6E8F"/>
    <w:rsid w:val="003C2185"/>
    <w:rsid w:val="003C4531"/>
    <w:rsid w:val="003E07E8"/>
    <w:rsid w:val="003E14B4"/>
    <w:rsid w:val="003E45B8"/>
    <w:rsid w:val="003F4A94"/>
    <w:rsid w:val="004021E2"/>
    <w:rsid w:val="00413607"/>
    <w:rsid w:val="0042578B"/>
    <w:rsid w:val="00433573"/>
    <w:rsid w:val="00433B7E"/>
    <w:rsid w:val="004344C5"/>
    <w:rsid w:val="00445BA6"/>
    <w:rsid w:val="00454666"/>
    <w:rsid w:val="00455766"/>
    <w:rsid w:val="00467007"/>
    <w:rsid w:val="004702CE"/>
    <w:rsid w:val="00476D83"/>
    <w:rsid w:val="0047776B"/>
    <w:rsid w:val="00477EAA"/>
    <w:rsid w:val="00477FD0"/>
    <w:rsid w:val="00483018"/>
    <w:rsid w:val="00486783"/>
    <w:rsid w:val="0049695D"/>
    <w:rsid w:val="004B3C36"/>
    <w:rsid w:val="004B7538"/>
    <w:rsid w:val="004C2D43"/>
    <w:rsid w:val="004E19B5"/>
    <w:rsid w:val="004E44C0"/>
    <w:rsid w:val="004E6000"/>
    <w:rsid w:val="004F203D"/>
    <w:rsid w:val="00516B87"/>
    <w:rsid w:val="00525F1D"/>
    <w:rsid w:val="005262E6"/>
    <w:rsid w:val="00533048"/>
    <w:rsid w:val="00535902"/>
    <w:rsid w:val="005403C8"/>
    <w:rsid w:val="00544DFA"/>
    <w:rsid w:val="00545354"/>
    <w:rsid w:val="00553D96"/>
    <w:rsid w:val="0055522F"/>
    <w:rsid w:val="005836A1"/>
    <w:rsid w:val="00591C61"/>
    <w:rsid w:val="005A58B8"/>
    <w:rsid w:val="005A791C"/>
    <w:rsid w:val="005B25D2"/>
    <w:rsid w:val="005B4803"/>
    <w:rsid w:val="005B5498"/>
    <w:rsid w:val="005C6063"/>
    <w:rsid w:val="005D12A4"/>
    <w:rsid w:val="005D624A"/>
    <w:rsid w:val="005E5C74"/>
    <w:rsid w:val="00624E32"/>
    <w:rsid w:val="00634B10"/>
    <w:rsid w:val="00645A1F"/>
    <w:rsid w:val="00645E84"/>
    <w:rsid w:val="006539DA"/>
    <w:rsid w:val="0065489B"/>
    <w:rsid w:val="00660B60"/>
    <w:rsid w:val="0067378F"/>
    <w:rsid w:val="00673E58"/>
    <w:rsid w:val="00687C8C"/>
    <w:rsid w:val="006963AE"/>
    <w:rsid w:val="006B0803"/>
    <w:rsid w:val="006B56F1"/>
    <w:rsid w:val="006C5936"/>
    <w:rsid w:val="006D2570"/>
    <w:rsid w:val="006E448D"/>
    <w:rsid w:val="007140EB"/>
    <w:rsid w:val="0072127B"/>
    <w:rsid w:val="0072600F"/>
    <w:rsid w:val="00737DF2"/>
    <w:rsid w:val="0074607A"/>
    <w:rsid w:val="00752B69"/>
    <w:rsid w:val="00767A4E"/>
    <w:rsid w:val="00775C92"/>
    <w:rsid w:val="00776F52"/>
    <w:rsid w:val="007773F0"/>
    <w:rsid w:val="00784478"/>
    <w:rsid w:val="00787468"/>
    <w:rsid w:val="007A1067"/>
    <w:rsid w:val="007A1272"/>
    <w:rsid w:val="007A631E"/>
    <w:rsid w:val="007E13ED"/>
    <w:rsid w:val="00817520"/>
    <w:rsid w:val="008403E0"/>
    <w:rsid w:val="008431E2"/>
    <w:rsid w:val="0084535A"/>
    <w:rsid w:val="00854975"/>
    <w:rsid w:val="00856718"/>
    <w:rsid w:val="00864008"/>
    <w:rsid w:val="00867615"/>
    <w:rsid w:val="00873AAD"/>
    <w:rsid w:val="00887D1F"/>
    <w:rsid w:val="00887DD9"/>
    <w:rsid w:val="0089081E"/>
    <w:rsid w:val="008A42CD"/>
    <w:rsid w:val="008B24C2"/>
    <w:rsid w:val="008C39DE"/>
    <w:rsid w:val="008C780A"/>
    <w:rsid w:val="008D01CB"/>
    <w:rsid w:val="008E56D1"/>
    <w:rsid w:val="008E56E4"/>
    <w:rsid w:val="008E7443"/>
    <w:rsid w:val="008E7C89"/>
    <w:rsid w:val="008F4310"/>
    <w:rsid w:val="00902D59"/>
    <w:rsid w:val="00910A6A"/>
    <w:rsid w:val="0091115F"/>
    <w:rsid w:val="0092375B"/>
    <w:rsid w:val="009354F7"/>
    <w:rsid w:val="009421F3"/>
    <w:rsid w:val="009822CD"/>
    <w:rsid w:val="0098521D"/>
    <w:rsid w:val="009A4051"/>
    <w:rsid w:val="009B244A"/>
    <w:rsid w:val="009B2F3A"/>
    <w:rsid w:val="009C5DE1"/>
    <w:rsid w:val="00A07359"/>
    <w:rsid w:val="00A07C33"/>
    <w:rsid w:val="00A14382"/>
    <w:rsid w:val="00A16C9B"/>
    <w:rsid w:val="00A16F56"/>
    <w:rsid w:val="00A32471"/>
    <w:rsid w:val="00A4094E"/>
    <w:rsid w:val="00A573DB"/>
    <w:rsid w:val="00A710FB"/>
    <w:rsid w:val="00A75209"/>
    <w:rsid w:val="00A80E81"/>
    <w:rsid w:val="00A8153E"/>
    <w:rsid w:val="00A82EB6"/>
    <w:rsid w:val="00A85A68"/>
    <w:rsid w:val="00A948D3"/>
    <w:rsid w:val="00AA1D26"/>
    <w:rsid w:val="00AB0E04"/>
    <w:rsid w:val="00AC21BA"/>
    <w:rsid w:val="00AD1890"/>
    <w:rsid w:val="00AE0176"/>
    <w:rsid w:val="00AE10AD"/>
    <w:rsid w:val="00AE4E62"/>
    <w:rsid w:val="00AE6D32"/>
    <w:rsid w:val="00AF48A9"/>
    <w:rsid w:val="00B02E20"/>
    <w:rsid w:val="00B0394E"/>
    <w:rsid w:val="00B0556D"/>
    <w:rsid w:val="00B16A19"/>
    <w:rsid w:val="00B2631B"/>
    <w:rsid w:val="00B31E54"/>
    <w:rsid w:val="00B332B2"/>
    <w:rsid w:val="00B41FF5"/>
    <w:rsid w:val="00B44C80"/>
    <w:rsid w:val="00B51A4D"/>
    <w:rsid w:val="00B662D7"/>
    <w:rsid w:val="00B9131D"/>
    <w:rsid w:val="00B93C62"/>
    <w:rsid w:val="00BA2BC7"/>
    <w:rsid w:val="00BA436B"/>
    <w:rsid w:val="00BA7ADF"/>
    <w:rsid w:val="00BB0E40"/>
    <w:rsid w:val="00BC6AC4"/>
    <w:rsid w:val="00BD0541"/>
    <w:rsid w:val="00BF7341"/>
    <w:rsid w:val="00C03A20"/>
    <w:rsid w:val="00C14EEB"/>
    <w:rsid w:val="00C17C79"/>
    <w:rsid w:val="00C36508"/>
    <w:rsid w:val="00C628B1"/>
    <w:rsid w:val="00C67362"/>
    <w:rsid w:val="00C67942"/>
    <w:rsid w:val="00C725A5"/>
    <w:rsid w:val="00C80CF1"/>
    <w:rsid w:val="00C91D6B"/>
    <w:rsid w:val="00C9406C"/>
    <w:rsid w:val="00CA616C"/>
    <w:rsid w:val="00CA7C2C"/>
    <w:rsid w:val="00CB0894"/>
    <w:rsid w:val="00CB22AD"/>
    <w:rsid w:val="00CB6657"/>
    <w:rsid w:val="00CC191A"/>
    <w:rsid w:val="00CC7017"/>
    <w:rsid w:val="00CE0F7A"/>
    <w:rsid w:val="00D27335"/>
    <w:rsid w:val="00D33F8D"/>
    <w:rsid w:val="00D35BEE"/>
    <w:rsid w:val="00D43C60"/>
    <w:rsid w:val="00D51472"/>
    <w:rsid w:val="00D547B0"/>
    <w:rsid w:val="00D57AE0"/>
    <w:rsid w:val="00D81570"/>
    <w:rsid w:val="00DA258A"/>
    <w:rsid w:val="00DC14F6"/>
    <w:rsid w:val="00DC3A87"/>
    <w:rsid w:val="00DD4165"/>
    <w:rsid w:val="00DD5B5F"/>
    <w:rsid w:val="00DE3D0A"/>
    <w:rsid w:val="00DE5101"/>
    <w:rsid w:val="00DF33A0"/>
    <w:rsid w:val="00DF3686"/>
    <w:rsid w:val="00E02349"/>
    <w:rsid w:val="00E131EF"/>
    <w:rsid w:val="00E2071D"/>
    <w:rsid w:val="00E24C10"/>
    <w:rsid w:val="00E454F3"/>
    <w:rsid w:val="00E5254C"/>
    <w:rsid w:val="00E54B48"/>
    <w:rsid w:val="00E66A30"/>
    <w:rsid w:val="00E67086"/>
    <w:rsid w:val="00E73DCC"/>
    <w:rsid w:val="00E746A5"/>
    <w:rsid w:val="00E7575F"/>
    <w:rsid w:val="00E87D97"/>
    <w:rsid w:val="00E966F7"/>
    <w:rsid w:val="00EA0103"/>
    <w:rsid w:val="00ED129D"/>
    <w:rsid w:val="00ED5C43"/>
    <w:rsid w:val="00EE6553"/>
    <w:rsid w:val="00EF2C9D"/>
    <w:rsid w:val="00F07AEE"/>
    <w:rsid w:val="00F205F0"/>
    <w:rsid w:val="00F2274D"/>
    <w:rsid w:val="00F2665D"/>
    <w:rsid w:val="00F27A45"/>
    <w:rsid w:val="00F365BF"/>
    <w:rsid w:val="00F5585C"/>
    <w:rsid w:val="00F575D9"/>
    <w:rsid w:val="00F603C4"/>
    <w:rsid w:val="00F63D0B"/>
    <w:rsid w:val="00F71116"/>
    <w:rsid w:val="00F81CBD"/>
    <w:rsid w:val="00F83E12"/>
    <w:rsid w:val="00FA406D"/>
    <w:rsid w:val="00FB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E18E6"/>
  <w15:docId w15:val="{657E5549-6016-4A8A-ABFE-572DBD743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Univia Pro" w:eastAsiaTheme="minorHAnsi" w:hAnsi="Univia Pro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7359"/>
  </w:style>
  <w:style w:type="paragraph" w:styleId="Nagwek1">
    <w:name w:val="heading 1"/>
    <w:next w:val="Normalny"/>
    <w:link w:val="Nagwek1Znak"/>
    <w:uiPriority w:val="9"/>
    <w:qFormat/>
    <w:rsid w:val="00AE0176"/>
    <w:pPr>
      <w:keepNext/>
      <w:keepLines/>
      <w:spacing w:after="2" w:line="259" w:lineRule="auto"/>
      <w:ind w:left="370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AE0176"/>
    <w:pPr>
      <w:keepNext/>
      <w:keepLines/>
      <w:spacing w:after="224" w:line="259" w:lineRule="auto"/>
      <w:ind w:left="10" w:hanging="10"/>
      <w:outlineLvl w:val="2"/>
    </w:pPr>
    <w:rPr>
      <w:rFonts w:ascii="Calibri" w:eastAsia="Calibri" w:hAnsi="Calibri" w:cs="Calibri"/>
      <w:b/>
      <w:color w:val="000000"/>
      <w:sz w:val="28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3"/>
    </w:pPr>
    <w:rPr>
      <w:rFonts w:ascii="Calibri" w:eastAsia="Calibri" w:hAnsi="Calibri" w:cs="Calibri"/>
      <w:b/>
      <w:color w:val="000000"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E448D"/>
  </w:style>
  <w:style w:type="paragraph" w:styleId="Stopka">
    <w:name w:val="footer"/>
    <w:basedOn w:val="Normalny"/>
    <w:link w:val="StopkaZnak"/>
    <w:uiPriority w:val="99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48D"/>
  </w:style>
  <w:style w:type="character" w:customStyle="1" w:styleId="Nagwek1Znak">
    <w:name w:val="Nagłówek 1 Znak"/>
    <w:basedOn w:val="Domylnaczcionkaakapitu"/>
    <w:link w:val="Nagwek1"/>
    <w:uiPriority w:val="9"/>
    <w:rsid w:val="00AE0176"/>
    <w:rPr>
      <w:rFonts w:ascii="Arial" w:eastAsia="Arial" w:hAnsi="Arial" w:cs="Arial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E0176"/>
    <w:rPr>
      <w:rFonts w:ascii="Calibri" w:eastAsia="Calibri" w:hAnsi="Calibri" w:cs="Calibri"/>
      <w:b/>
      <w:color w:val="000000"/>
      <w:sz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AE0176"/>
    <w:pPr>
      <w:spacing w:after="0" w:line="259" w:lineRule="auto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AE0176"/>
    <w:rPr>
      <w:rFonts w:ascii="Calibri" w:eastAsia="Calibri" w:hAnsi="Calibri" w:cs="Calibri"/>
      <w:color w:val="000000"/>
      <w:sz w:val="16"/>
      <w:lang w:eastAsia="pl-PL"/>
    </w:rPr>
  </w:style>
  <w:style w:type="paragraph" w:styleId="Spistreci1">
    <w:name w:val="toc 1"/>
    <w:hidden/>
    <w:rsid w:val="00AE0176"/>
    <w:pPr>
      <w:spacing w:after="216" w:line="267" w:lineRule="auto"/>
      <w:ind w:left="26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2">
    <w:name w:val="toc 2"/>
    <w:hidden/>
    <w:rsid w:val="00AE0176"/>
    <w:pPr>
      <w:spacing w:after="216" w:line="267" w:lineRule="auto"/>
      <w:ind w:left="265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3">
    <w:name w:val="toc 3"/>
    <w:hidden/>
    <w:rsid w:val="00AE0176"/>
    <w:pPr>
      <w:spacing w:after="216" w:line="267" w:lineRule="auto"/>
      <w:ind w:left="505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4">
    <w:name w:val="toc 4"/>
    <w:hidden/>
    <w:rsid w:val="00AE0176"/>
    <w:pPr>
      <w:spacing w:after="216" w:line="267" w:lineRule="auto"/>
      <w:ind w:left="1158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footnotemark">
    <w:name w:val="footnote mark"/>
    <w:hidden/>
    <w:rsid w:val="00AE0176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E017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nhideWhenUsed/>
    <w:rsid w:val="00AE0176"/>
    <w:pPr>
      <w:spacing w:after="0" w:line="240" w:lineRule="auto"/>
      <w:ind w:left="4688" w:hanging="10"/>
      <w:jc w:val="both"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E0176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1"/>
    <w:qFormat/>
    <w:rsid w:val="00AE0176"/>
    <w:pPr>
      <w:spacing w:after="140" w:line="267" w:lineRule="auto"/>
      <w:ind w:left="720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AE01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pl-PL"/>
    </w:rPr>
  </w:style>
  <w:style w:type="paragraph" w:styleId="Bezodstpw">
    <w:name w:val="No Spacing"/>
    <w:qFormat/>
    <w:rsid w:val="00AE0176"/>
    <w:pPr>
      <w:spacing w:after="0" w:line="240" w:lineRule="auto"/>
    </w:pPr>
  </w:style>
  <w:style w:type="paragraph" w:styleId="HTML-wstpniesformatowany">
    <w:name w:val="HTML Preformatted"/>
    <w:basedOn w:val="Normalny"/>
    <w:link w:val="HTML-wstpniesformatowanyZnak"/>
    <w:unhideWhenUsed/>
    <w:rsid w:val="00AE01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017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re">
    <w:name w:val="pre"/>
    <w:basedOn w:val="Domylnaczcionkaakapitu"/>
    <w:rsid w:val="00AE0176"/>
  </w:style>
  <w:style w:type="table" w:styleId="Tabela-Siatka">
    <w:name w:val="Table Grid"/>
    <w:basedOn w:val="Standardowy"/>
    <w:uiPriority w:val="39"/>
    <w:rsid w:val="00AE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nhideWhenUsed/>
    <w:rsid w:val="00AE0176"/>
    <w:rPr>
      <w:sz w:val="16"/>
      <w:szCs w:val="16"/>
    </w:rPr>
  </w:style>
  <w:style w:type="paragraph" w:customStyle="1" w:styleId="Standard">
    <w:name w:val="Standard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Cs w:val="24"/>
      <w:lang w:eastAsia="pl-PL"/>
    </w:rPr>
  </w:style>
  <w:style w:type="paragraph" w:customStyle="1" w:styleId="Textbody">
    <w:name w:val="Text body"/>
    <w:basedOn w:val="Standard"/>
    <w:rsid w:val="00AE0176"/>
    <w:pPr>
      <w:spacing w:after="120"/>
    </w:pPr>
  </w:style>
  <w:style w:type="paragraph" w:customStyle="1" w:styleId="TableContents">
    <w:name w:val="Table Contents"/>
    <w:basedOn w:val="Standard"/>
    <w:rsid w:val="00AE0176"/>
    <w:pPr>
      <w:suppressLineNumbers/>
    </w:pPr>
  </w:style>
  <w:style w:type="paragraph" w:customStyle="1" w:styleId="Default">
    <w:name w:val="Default"/>
    <w:rsid w:val="00AE017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AE0176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E0176"/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numbering" w:customStyle="1" w:styleId="WWNum1">
    <w:name w:val="WWNum1"/>
    <w:basedOn w:val="Bezlisty"/>
    <w:rsid w:val="00AE0176"/>
    <w:pPr>
      <w:numPr>
        <w:numId w:val="1"/>
      </w:numPr>
    </w:pPr>
  </w:style>
  <w:style w:type="numbering" w:customStyle="1" w:styleId="WWNum2">
    <w:name w:val="WWNum2"/>
    <w:basedOn w:val="Bezlisty"/>
    <w:rsid w:val="00AE0176"/>
    <w:pPr>
      <w:numPr>
        <w:numId w:val="2"/>
      </w:numPr>
    </w:pPr>
  </w:style>
  <w:style w:type="numbering" w:customStyle="1" w:styleId="WWNum3">
    <w:name w:val="WWNum3"/>
    <w:basedOn w:val="Bezlisty"/>
    <w:rsid w:val="00AE0176"/>
    <w:pPr>
      <w:numPr>
        <w:numId w:val="3"/>
      </w:numPr>
    </w:pPr>
  </w:style>
  <w:style w:type="numbering" w:customStyle="1" w:styleId="WWNum9">
    <w:name w:val="WWNum9"/>
    <w:basedOn w:val="Bezlisty"/>
    <w:rsid w:val="00AE0176"/>
    <w:pPr>
      <w:numPr>
        <w:numId w:val="4"/>
      </w:numPr>
    </w:pPr>
  </w:style>
  <w:style w:type="numbering" w:customStyle="1" w:styleId="WWNum10">
    <w:name w:val="WWNum10"/>
    <w:basedOn w:val="Bezlisty"/>
    <w:rsid w:val="00AE0176"/>
    <w:pPr>
      <w:numPr>
        <w:numId w:val="5"/>
      </w:numPr>
    </w:pPr>
  </w:style>
  <w:style w:type="numbering" w:customStyle="1" w:styleId="WWNum11">
    <w:name w:val="WWNum11"/>
    <w:basedOn w:val="Bezlisty"/>
    <w:rsid w:val="00AE0176"/>
    <w:pPr>
      <w:numPr>
        <w:numId w:val="6"/>
      </w:numPr>
    </w:pPr>
  </w:style>
  <w:style w:type="numbering" w:customStyle="1" w:styleId="WWNum13">
    <w:name w:val="WWNum13"/>
    <w:basedOn w:val="Bezlisty"/>
    <w:rsid w:val="00AE0176"/>
    <w:pPr>
      <w:numPr>
        <w:numId w:val="7"/>
      </w:numPr>
    </w:pPr>
  </w:style>
  <w:style w:type="numbering" w:customStyle="1" w:styleId="WWNum15">
    <w:name w:val="WWNum15"/>
    <w:basedOn w:val="Bezlisty"/>
    <w:rsid w:val="00AE0176"/>
    <w:pPr>
      <w:numPr>
        <w:numId w:val="8"/>
      </w:numPr>
    </w:pPr>
  </w:style>
  <w:style w:type="numbering" w:customStyle="1" w:styleId="WWNum17">
    <w:name w:val="WWNum17"/>
    <w:basedOn w:val="Bezlisty"/>
    <w:rsid w:val="00AE0176"/>
    <w:pPr>
      <w:numPr>
        <w:numId w:val="9"/>
      </w:numPr>
    </w:pPr>
  </w:style>
  <w:style w:type="numbering" w:customStyle="1" w:styleId="WWNum20">
    <w:name w:val="WWNum20"/>
    <w:basedOn w:val="Bezlisty"/>
    <w:rsid w:val="00AE0176"/>
    <w:pPr>
      <w:numPr>
        <w:numId w:val="10"/>
      </w:numPr>
    </w:pPr>
  </w:style>
  <w:style w:type="numbering" w:customStyle="1" w:styleId="WWNum22">
    <w:name w:val="WWNum22"/>
    <w:basedOn w:val="Bezlisty"/>
    <w:rsid w:val="00AE0176"/>
    <w:pPr>
      <w:numPr>
        <w:numId w:val="11"/>
      </w:numPr>
    </w:pPr>
  </w:style>
  <w:style w:type="numbering" w:customStyle="1" w:styleId="WWNum23">
    <w:name w:val="WWNum23"/>
    <w:basedOn w:val="Bezlisty"/>
    <w:rsid w:val="00AE0176"/>
    <w:pPr>
      <w:numPr>
        <w:numId w:val="12"/>
      </w:numPr>
    </w:pPr>
  </w:style>
  <w:style w:type="numbering" w:customStyle="1" w:styleId="WWNum33">
    <w:name w:val="WWNum33"/>
    <w:basedOn w:val="Bezlisty"/>
    <w:rsid w:val="00AE0176"/>
    <w:pPr>
      <w:numPr>
        <w:numId w:val="13"/>
      </w:numPr>
    </w:pPr>
  </w:style>
  <w:style w:type="numbering" w:customStyle="1" w:styleId="WWNum44">
    <w:name w:val="WWNum44"/>
    <w:basedOn w:val="Bezlisty"/>
    <w:rsid w:val="00AE0176"/>
    <w:pPr>
      <w:numPr>
        <w:numId w:val="14"/>
      </w:numPr>
    </w:pPr>
  </w:style>
  <w:style w:type="paragraph" w:styleId="Tekstprzypisukocowego">
    <w:name w:val="endnote text"/>
    <w:basedOn w:val="Normalny"/>
    <w:link w:val="TekstprzypisukocowegoZnak"/>
    <w:unhideWhenUsed/>
    <w:rsid w:val="00AE01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176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AE0176"/>
    <w:rPr>
      <w:vertAlign w:val="superscript"/>
    </w:rPr>
  </w:style>
  <w:style w:type="table" w:styleId="Jasnasiatkaakcent1">
    <w:name w:val="Light Grid Accent 1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">
    <w:name w:val="Light Grid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nt">
    <w:name w:val="font"/>
    <w:basedOn w:val="Domylnaczcionkaakapitu"/>
    <w:rsid w:val="00AE0176"/>
  </w:style>
  <w:style w:type="table" w:customStyle="1" w:styleId="Tabelasiatki1jasnaakcent11">
    <w:name w:val="Tabela siatki 1 — jasna — akcent 11"/>
    <w:basedOn w:val="Standardowy"/>
    <w:uiPriority w:val="46"/>
    <w:rsid w:val="00AE0176"/>
    <w:pPr>
      <w:spacing w:after="0" w:line="240" w:lineRule="auto"/>
    </w:pPr>
    <w:tblPr>
      <w:tblStyleRowBandSize w:val="1"/>
      <w:tblStyleColBandSize w:val="1"/>
      <w:tblBorders>
        <w:top w:val="single" w:sz="4" w:space="0" w:color="D6EAB9"/>
        <w:left w:val="single" w:sz="4" w:space="0" w:color="D6EAB9"/>
        <w:bottom w:val="single" w:sz="4" w:space="0" w:color="D6EAB9"/>
        <w:right w:val="single" w:sz="4" w:space="0" w:color="D6EAB9"/>
        <w:insideH w:val="single" w:sz="4" w:space="0" w:color="D6EAB9"/>
        <w:insideV w:val="single" w:sz="4" w:space="0" w:color="D6EAB9"/>
      </w:tblBorders>
    </w:tblPr>
    <w:tblStylePr w:type="firstRow">
      <w:rPr>
        <w:b/>
        <w:bCs/>
      </w:rPr>
      <w:tblPr/>
      <w:tcPr>
        <w:tcBorders>
          <w:bottom w:val="single" w:sz="12" w:space="0" w:color="C2E096"/>
        </w:tcBorders>
      </w:tcPr>
    </w:tblStylePr>
    <w:tblStylePr w:type="lastRow">
      <w:rPr>
        <w:b/>
        <w:bCs/>
      </w:rPr>
      <w:tblPr/>
      <w:tcPr>
        <w:tcBorders>
          <w:top w:val="double" w:sz="2" w:space="0" w:color="C2E09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AE017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0176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AE0176"/>
    <w:pPr>
      <w:keepNext/>
      <w:widowControl/>
      <w:spacing w:before="240" w:after="120"/>
    </w:pPr>
    <w:rPr>
      <w:rFonts w:ascii="Arial" w:eastAsia="Microsoft YaHei" w:hAnsi="Arial" w:cs="Arial"/>
      <w:sz w:val="28"/>
      <w:szCs w:val="28"/>
      <w:lang w:eastAsia="zh-CN" w:bidi="hi-IN"/>
    </w:rPr>
  </w:style>
  <w:style w:type="paragraph" w:styleId="Lista">
    <w:name w:val="List"/>
    <w:basedOn w:val="Textbody"/>
    <w:rsid w:val="00AE0176"/>
    <w:pPr>
      <w:widowControl/>
      <w:spacing w:line="100" w:lineRule="atLeast"/>
    </w:pPr>
    <w:rPr>
      <w:rFonts w:eastAsia="SimSun" w:cs="Arial"/>
      <w:lang w:eastAsia="hi-IN" w:bidi="hi-IN"/>
    </w:rPr>
  </w:style>
  <w:style w:type="paragraph" w:styleId="Legenda">
    <w:name w:val="caption"/>
    <w:basedOn w:val="Standard"/>
    <w:rsid w:val="00AE0176"/>
    <w:pPr>
      <w:widowControl/>
      <w:suppressLineNumbers/>
      <w:spacing w:before="120" w:after="120"/>
    </w:pPr>
    <w:rPr>
      <w:rFonts w:eastAsia="SimSun" w:cs="Arial"/>
      <w:i/>
      <w:iCs/>
      <w:lang w:eastAsia="zh-CN" w:bidi="hi-IN"/>
    </w:rPr>
  </w:style>
  <w:style w:type="paragraph" w:customStyle="1" w:styleId="Index">
    <w:name w:val="Index"/>
    <w:basedOn w:val="Standard"/>
    <w:rsid w:val="00AE0176"/>
    <w:pPr>
      <w:widowControl/>
      <w:suppressLineNumbers/>
    </w:pPr>
    <w:rPr>
      <w:rFonts w:eastAsia="SimSun" w:cs="Arial"/>
      <w:lang w:eastAsia="zh-CN" w:bidi="hi-IN"/>
    </w:rPr>
  </w:style>
  <w:style w:type="paragraph" w:customStyle="1" w:styleId="TableHeading">
    <w:name w:val="Table Heading"/>
    <w:basedOn w:val="TableContents"/>
    <w:rsid w:val="00AE0176"/>
    <w:pPr>
      <w:widowControl/>
      <w:jc w:val="center"/>
    </w:pPr>
    <w:rPr>
      <w:rFonts w:eastAsia="SimSun" w:cs="Arial"/>
      <w:b/>
      <w:bCs/>
      <w:lang w:eastAsia="zh-CN" w:bidi="hi-IN"/>
    </w:rPr>
  </w:style>
  <w:style w:type="character" w:customStyle="1" w:styleId="WW8Num29z0">
    <w:name w:val="WW8Num29z0"/>
    <w:rsid w:val="00AE0176"/>
    <w:rPr>
      <w:rFonts w:ascii="Symbol" w:hAnsi="Symbol" w:cs="Symbol"/>
      <w:sz w:val="20"/>
      <w:szCs w:val="20"/>
    </w:rPr>
  </w:style>
  <w:style w:type="character" w:customStyle="1" w:styleId="WW8Num29z1">
    <w:name w:val="WW8Num29z1"/>
    <w:rsid w:val="00AE0176"/>
    <w:rPr>
      <w:rFonts w:ascii="Courier New" w:hAnsi="Courier New" w:cs="Courier New"/>
    </w:rPr>
  </w:style>
  <w:style w:type="character" w:customStyle="1" w:styleId="WW8Num29z2">
    <w:name w:val="WW8Num29z2"/>
    <w:rsid w:val="00AE0176"/>
    <w:rPr>
      <w:rFonts w:ascii="Wingdings" w:hAnsi="Wingdings" w:cs="Wingdings"/>
    </w:rPr>
  </w:style>
  <w:style w:type="character" w:customStyle="1" w:styleId="WW8Num29z3">
    <w:name w:val="WW8Num29z3"/>
    <w:rsid w:val="00AE0176"/>
  </w:style>
  <w:style w:type="character" w:customStyle="1" w:styleId="WW8Num29z4">
    <w:name w:val="WW8Num29z4"/>
    <w:rsid w:val="00AE0176"/>
  </w:style>
  <w:style w:type="character" w:customStyle="1" w:styleId="WW8Num29z5">
    <w:name w:val="WW8Num29z5"/>
    <w:rsid w:val="00AE0176"/>
  </w:style>
  <w:style w:type="character" w:customStyle="1" w:styleId="WW8Num29z6">
    <w:name w:val="WW8Num29z6"/>
    <w:rsid w:val="00AE0176"/>
  </w:style>
  <w:style w:type="character" w:customStyle="1" w:styleId="WW8Num29z7">
    <w:name w:val="WW8Num29z7"/>
    <w:rsid w:val="00AE0176"/>
  </w:style>
  <w:style w:type="character" w:customStyle="1" w:styleId="WW8Num29z8">
    <w:name w:val="WW8Num29z8"/>
    <w:rsid w:val="00AE0176"/>
  </w:style>
  <w:style w:type="character" w:customStyle="1" w:styleId="WW8Num17z0">
    <w:name w:val="WW8Num17z0"/>
    <w:rsid w:val="00AE0176"/>
    <w:rPr>
      <w:rFonts w:ascii="Cambria" w:hAnsi="Cambria" w:cs="Cambria"/>
      <w:sz w:val="20"/>
    </w:rPr>
  </w:style>
  <w:style w:type="character" w:customStyle="1" w:styleId="WW8Num17z1">
    <w:name w:val="WW8Num17z1"/>
    <w:rsid w:val="00AE0176"/>
  </w:style>
  <w:style w:type="character" w:customStyle="1" w:styleId="WW8Num17z2">
    <w:name w:val="WW8Num17z2"/>
    <w:rsid w:val="00AE0176"/>
  </w:style>
  <w:style w:type="character" w:customStyle="1" w:styleId="WW8Num17z3">
    <w:name w:val="WW8Num17z3"/>
    <w:rsid w:val="00AE0176"/>
  </w:style>
  <w:style w:type="character" w:customStyle="1" w:styleId="WW8Num17z4">
    <w:name w:val="WW8Num17z4"/>
    <w:rsid w:val="00AE0176"/>
  </w:style>
  <w:style w:type="character" w:customStyle="1" w:styleId="WW8Num17z5">
    <w:name w:val="WW8Num17z5"/>
    <w:rsid w:val="00AE0176"/>
  </w:style>
  <w:style w:type="character" w:customStyle="1" w:styleId="WW8Num17z6">
    <w:name w:val="WW8Num17z6"/>
    <w:rsid w:val="00AE0176"/>
  </w:style>
  <w:style w:type="character" w:customStyle="1" w:styleId="WW8Num17z7">
    <w:name w:val="WW8Num17z7"/>
    <w:rsid w:val="00AE0176"/>
  </w:style>
  <w:style w:type="character" w:customStyle="1" w:styleId="WW8Num17z8">
    <w:name w:val="WW8Num17z8"/>
    <w:rsid w:val="00AE0176"/>
  </w:style>
  <w:style w:type="character" w:customStyle="1" w:styleId="WW8Num15z0">
    <w:name w:val="WW8Num15z0"/>
    <w:rsid w:val="00AE0176"/>
    <w:rPr>
      <w:rFonts w:ascii="Symbol" w:hAnsi="Symbol" w:cs="Symbol"/>
      <w:sz w:val="20"/>
    </w:rPr>
  </w:style>
  <w:style w:type="character" w:customStyle="1" w:styleId="WW8Num15z1">
    <w:name w:val="WW8Num15z1"/>
    <w:rsid w:val="00AE0176"/>
    <w:rPr>
      <w:rFonts w:ascii="Courier New" w:hAnsi="Courier New" w:cs="Courier New"/>
    </w:rPr>
  </w:style>
  <w:style w:type="character" w:customStyle="1" w:styleId="WW8Num15z2">
    <w:name w:val="WW8Num15z2"/>
    <w:rsid w:val="00AE0176"/>
    <w:rPr>
      <w:rFonts w:ascii="Wingdings" w:hAnsi="Wingdings" w:cs="Wingdings"/>
    </w:rPr>
  </w:style>
  <w:style w:type="character" w:customStyle="1" w:styleId="WW8Num15z3">
    <w:name w:val="WW8Num15z3"/>
    <w:rsid w:val="00AE0176"/>
  </w:style>
  <w:style w:type="character" w:customStyle="1" w:styleId="WW8Num15z4">
    <w:name w:val="WW8Num15z4"/>
    <w:rsid w:val="00AE0176"/>
  </w:style>
  <w:style w:type="character" w:customStyle="1" w:styleId="WW8Num15z5">
    <w:name w:val="WW8Num15z5"/>
    <w:rsid w:val="00AE0176"/>
  </w:style>
  <w:style w:type="character" w:customStyle="1" w:styleId="WW8Num15z6">
    <w:name w:val="WW8Num15z6"/>
    <w:rsid w:val="00AE0176"/>
  </w:style>
  <w:style w:type="character" w:customStyle="1" w:styleId="WW8Num15z7">
    <w:name w:val="WW8Num15z7"/>
    <w:rsid w:val="00AE0176"/>
  </w:style>
  <w:style w:type="character" w:customStyle="1" w:styleId="WW8Num15z8">
    <w:name w:val="WW8Num15z8"/>
    <w:rsid w:val="00AE0176"/>
  </w:style>
  <w:style w:type="character" w:customStyle="1" w:styleId="ListLabel1">
    <w:name w:val="ListLabel 1"/>
    <w:rsid w:val="00AE0176"/>
    <w:rPr>
      <w:rFonts w:eastAsia="SimSun" w:cs="Times New Roman"/>
    </w:rPr>
  </w:style>
  <w:style w:type="character" w:customStyle="1" w:styleId="ListLabel2">
    <w:name w:val="ListLabel 2"/>
    <w:rsid w:val="00AE0176"/>
    <w:rPr>
      <w:rFonts w:eastAsia="Lucida Sans Unicode" w:cs="Mangal"/>
      <w:sz w:val="20"/>
    </w:rPr>
  </w:style>
  <w:style w:type="character" w:customStyle="1" w:styleId="ListLabel3">
    <w:name w:val="ListLabel 3"/>
    <w:rsid w:val="00AE0176"/>
    <w:rPr>
      <w:rFonts w:cs="Times New Roman"/>
      <w:color w:val="000000"/>
    </w:rPr>
  </w:style>
  <w:style w:type="character" w:customStyle="1" w:styleId="ListLabel4">
    <w:name w:val="ListLabel 4"/>
    <w:rsid w:val="00AE0176"/>
    <w:rPr>
      <w:rFonts w:cs="Calibri"/>
      <w:b/>
    </w:rPr>
  </w:style>
  <w:style w:type="character" w:customStyle="1" w:styleId="ListLabel5">
    <w:name w:val="ListLabel 5"/>
    <w:rsid w:val="00AE0176"/>
    <w:rPr>
      <w:u w:val="none"/>
    </w:rPr>
  </w:style>
  <w:style w:type="character" w:customStyle="1" w:styleId="ListLabel6">
    <w:name w:val="ListLabel 6"/>
    <w:rsid w:val="00AE0176"/>
    <w:rPr>
      <w:b w:val="0"/>
    </w:rPr>
  </w:style>
  <w:style w:type="character" w:customStyle="1" w:styleId="ListLabel7">
    <w:name w:val="ListLabel 7"/>
    <w:rsid w:val="00AE0176"/>
    <w:rPr>
      <w:rFonts w:cs="Courier New"/>
    </w:rPr>
  </w:style>
  <w:style w:type="character" w:customStyle="1" w:styleId="ListLabel8">
    <w:name w:val="ListLabel 8"/>
    <w:rsid w:val="00AE0176"/>
    <w:rPr>
      <w:rFonts w:cs="Symbol"/>
    </w:rPr>
  </w:style>
  <w:style w:type="character" w:customStyle="1" w:styleId="WW8Num5z0">
    <w:name w:val="WW8Num5z0"/>
    <w:rsid w:val="00AE0176"/>
    <w:rPr>
      <w:rFonts w:cs="Times New Roman"/>
      <w:b w:val="0"/>
      <w:color w:val="2E3027"/>
      <w:sz w:val="24"/>
      <w:szCs w:val="24"/>
    </w:rPr>
  </w:style>
  <w:style w:type="character" w:customStyle="1" w:styleId="WW8Num5z1">
    <w:name w:val="WW8Num5z1"/>
    <w:rsid w:val="00AE0176"/>
  </w:style>
  <w:style w:type="character" w:customStyle="1" w:styleId="WW8Num5z2">
    <w:name w:val="WW8Num5z2"/>
    <w:rsid w:val="00AE0176"/>
  </w:style>
  <w:style w:type="character" w:customStyle="1" w:styleId="WW8Num5z3">
    <w:name w:val="WW8Num5z3"/>
    <w:rsid w:val="00AE0176"/>
  </w:style>
  <w:style w:type="character" w:customStyle="1" w:styleId="WW8Num5z4">
    <w:name w:val="WW8Num5z4"/>
    <w:rsid w:val="00AE0176"/>
  </w:style>
  <w:style w:type="character" w:customStyle="1" w:styleId="WW8Num5z5">
    <w:name w:val="WW8Num5z5"/>
    <w:rsid w:val="00AE0176"/>
  </w:style>
  <w:style w:type="character" w:customStyle="1" w:styleId="WW8Num5z6">
    <w:name w:val="WW8Num5z6"/>
    <w:rsid w:val="00AE0176"/>
  </w:style>
  <w:style w:type="character" w:customStyle="1" w:styleId="WW8Num5z7">
    <w:name w:val="WW8Num5z7"/>
    <w:rsid w:val="00AE0176"/>
  </w:style>
  <w:style w:type="character" w:customStyle="1" w:styleId="WW8Num5z8">
    <w:name w:val="WW8Num5z8"/>
    <w:rsid w:val="00AE0176"/>
  </w:style>
  <w:style w:type="character" w:customStyle="1" w:styleId="WW8Num12z0">
    <w:name w:val="WW8Num12z0"/>
    <w:rsid w:val="00AE0176"/>
    <w:rPr>
      <w:b/>
      <w:i/>
    </w:rPr>
  </w:style>
  <w:style w:type="character" w:customStyle="1" w:styleId="WW8Num12z1">
    <w:name w:val="WW8Num12z1"/>
    <w:rsid w:val="00AE0176"/>
  </w:style>
  <w:style w:type="character" w:customStyle="1" w:styleId="WW8Num12z2">
    <w:name w:val="WW8Num12z2"/>
    <w:rsid w:val="00AE0176"/>
  </w:style>
  <w:style w:type="character" w:customStyle="1" w:styleId="WW8Num12z3">
    <w:name w:val="WW8Num12z3"/>
    <w:rsid w:val="00AE0176"/>
  </w:style>
  <w:style w:type="character" w:customStyle="1" w:styleId="WW8Num12z4">
    <w:name w:val="WW8Num12z4"/>
    <w:rsid w:val="00AE0176"/>
  </w:style>
  <w:style w:type="character" w:customStyle="1" w:styleId="WW8Num12z5">
    <w:name w:val="WW8Num12z5"/>
    <w:rsid w:val="00AE0176"/>
  </w:style>
  <w:style w:type="character" w:customStyle="1" w:styleId="WW8Num12z6">
    <w:name w:val="WW8Num12z6"/>
    <w:rsid w:val="00AE0176"/>
  </w:style>
  <w:style w:type="character" w:customStyle="1" w:styleId="WW8Num12z7">
    <w:name w:val="WW8Num12z7"/>
    <w:rsid w:val="00AE0176"/>
  </w:style>
  <w:style w:type="character" w:customStyle="1" w:styleId="WW8Num12z8">
    <w:name w:val="WW8Num12z8"/>
    <w:rsid w:val="00AE0176"/>
  </w:style>
  <w:style w:type="character" w:customStyle="1" w:styleId="WW8Num2z0">
    <w:name w:val="WW8Num2z0"/>
    <w:rsid w:val="00AE0176"/>
    <w:rPr>
      <w:u w:val="none"/>
    </w:rPr>
  </w:style>
  <w:style w:type="character" w:customStyle="1" w:styleId="WW8Num2z1">
    <w:name w:val="WW8Num2z1"/>
    <w:rsid w:val="00AE0176"/>
  </w:style>
  <w:style w:type="character" w:customStyle="1" w:styleId="WW8Num2z2">
    <w:name w:val="WW8Num2z2"/>
    <w:rsid w:val="00AE0176"/>
  </w:style>
  <w:style w:type="character" w:customStyle="1" w:styleId="WW8Num2z3">
    <w:name w:val="WW8Num2z3"/>
    <w:rsid w:val="00AE0176"/>
  </w:style>
  <w:style w:type="character" w:customStyle="1" w:styleId="WW8Num2z4">
    <w:name w:val="WW8Num2z4"/>
    <w:rsid w:val="00AE0176"/>
  </w:style>
  <w:style w:type="character" w:customStyle="1" w:styleId="WW8Num2z5">
    <w:name w:val="WW8Num2z5"/>
    <w:rsid w:val="00AE0176"/>
  </w:style>
  <w:style w:type="character" w:customStyle="1" w:styleId="WW8Num2z6">
    <w:name w:val="WW8Num2z6"/>
    <w:rsid w:val="00AE0176"/>
  </w:style>
  <w:style w:type="character" w:customStyle="1" w:styleId="WW8Num2z7">
    <w:name w:val="WW8Num2z7"/>
    <w:rsid w:val="00AE0176"/>
  </w:style>
  <w:style w:type="character" w:customStyle="1" w:styleId="WW8Num2z8">
    <w:name w:val="WW8Num2z8"/>
    <w:rsid w:val="00AE0176"/>
  </w:style>
  <w:style w:type="character" w:customStyle="1" w:styleId="WW8Num21z0">
    <w:name w:val="WW8Num21z0"/>
    <w:rsid w:val="00AE0176"/>
    <w:rPr>
      <w:rFonts w:cs="Times New Roman"/>
      <w:b/>
      <w:i/>
      <w:color w:val="000000"/>
      <w:u w:val="none"/>
    </w:rPr>
  </w:style>
  <w:style w:type="character" w:customStyle="1" w:styleId="WW8Num21z1">
    <w:name w:val="WW8Num21z1"/>
    <w:rsid w:val="00AE0176"/>
  </w:style>
  <w:style w:type="character" w:customStyle="1" w:styleId="WW8Num21z2">
    <w:name w:val="WW8Num21z2"/>
    <w:rsid w:val="00AE0176"/>
  </w:style>
  <w:style w:type="character" w:customStyle="1" w:styleId="WW8Num21z3">
    <w:name w:val="WW8Num21z3"/>
    <w:rsid w:val="00AE0176"/>
  </w:style>
  <w:style w:type="character" w:customStyle="1" w:styleId="WW8Num21z4">
    <w:name w:val="WW8Num21z4"/>
    <w:rsid w:val="00AE0176"/>
  </w:style>
  <w:style w:type="character" w:customStyle="1" w:styleId="WW8Num21z5">
    <w:name w:val="WW8Num21z5"/>
    <w:rsid w:val="00AE0176"/>
  </w:style>
  <w:style w:type="character" w:customStyle="1" w:styleId="WW8Num21z6">
    <w:name w:val="WW8Num21z6"/>
    <w:rsid w:val="00AE0176"/>
  </w:style>
  <w:style w:type="character" w:customStyle="1" w:styleId="WW8Num21z7">
    <w:name w:val="WW8Num21z7"/>
    <w:rsid w:val="00AE0176"/>
  </w:style>
  <w:style w:type="character" w:customStyle="1" w:styleId="WW8Num21z8">
    <w:name w:val="WW8Num21z8"/>
    <w:rsid w:val="00AE0176"/>
  </w:style>
  <w:style w:type="character" w:customStyle="1" w:styleId="WW8Num3z0">
    <w:name w:val="WW8Num3z0"/>
    <w:rsid w:val="00AE0176"/>
    <w:rPr>
      <w:rFonts w:cs="Times New Roman"/>
      <w:b w:val="0"/>
      <w:color w:val="000000"/>
    </w:rPr>
  </w:style>
  <w:style w:type="character" w:customStyle="1" w:styleId="WW8Num3z1">
    <w:name w:val="WW8Num3z1"/>
    <w:rsid w:val="00AE0176"/>
  </w:style>
  <w:style w:type="character" w:customStyle="1" w:styleId="WW8Num3z2">
    <w:name w:val="WW8Num3z2"/>
    <w:rsid w:val="00AE0176"/>
  </w:style>
  <w:style w:type="character" w:customStyle="1" w:styleId="WW8Num3z3">
    <w:name w:val="WW8Num3z3"/>
    <w:rsid w:val="00AE0176"/>
  </w:style>
  <w:style w:type="character" w:customStyle="1" w:styleId="WW8Num3z4">
    <w:name w:val="WW8Num3z4"/>
    <w:rsid w:val="00AE0176"/>
  </w:style>
  <w:style w:type="character" w:customStyle="1" w:styleId="WW8Num3z5">
    <w:name w:val="WW8Num3z5"/>
    <w:rsid w:val="00AE0176"/>
  </w:style>
  <w:style w:type="character" w:customStyle="1" w:styleId="WW8Num3z6">
    <w:name w:val="WW8Num3z6"/>
    <w:rsid w:val="00AE0176"/>
  </w:style>
  <w:style w:type="character" w:customStyle="1" w:styleId="WW8Num3z7">
    <w:name w:val="WW8Num3z7"/>
    <w:rsid w:val="00AE0176"/>
  </w:style>
  <w:style w:type="character" w:customStyle="1" w:styleId="WW8Num3z8">
    <w:name w:val="WW8Num3z8"/>
    <w:rsid w:val="00AE0176"/>
  </w:style>
  <w:style w:type="character" w:customStyle="1" w:styleId="WW8Num14z0">
    <w:name w:val="WW8Num14z0"/>
    <w:rsid w:val="00AE0176"/>
    <w:rPr>
      <w:rFonts w:ascii="Symbol" w:hAnsi="Symbol" w:cs="Symbol"/>
      <w:color w:val="000000"/>
    </w:rPr>
  </w:style>
  <w:style w:type="character" w:customStyle="1" w:styleId="WW8Num14z1">
    <w:name w:val="WW8Num14z1"/>
    <w:rsid w:val="00AE0176"/>
    <w:rPr>
      <w:rFonts w:ascii="Courier New" w:hAnsi="Courier New" w:cs="Courier New"/>
    </w:rPr>
  </w:style>
  <w:style w:type="character" w:customStyle="1" w:styleId="WW8Num14z2">
    <w:name w:val="WW8Num14z2"/>
    <w:rsid w:val="00AE0176"/>
    <w:rPr>
      <w:rFonts w:ascii="Wingdings" w:hAnsi="Wingdings" w:cs="Wingdings"/>
    </w:rPr>
  </w:style>
  <w:style w:type="character" w:customStyle="1" w:styleId="WW8Num26z0">
    <w:name w:val="WW8Num26z0"/>
    <w:rsid w:val="00AE0176"/>
    <w:rPr>
      <w:b/>
      <w:i/>
    </w:rPr>
  </w:style>
  <w:style w:type="character" w:customStyle="1" w:styleId="WW8Num26z1">
    <w:name w:val="WW8Num26z1"/>
    <w:rsid w:val="00AE0176"/>
  </w:style>
  <w:style w:type="character" w:customStyle="1" w:styleId="WW8Num26z2">
    <w:name w:val="WW8Num26z2"/>
    <w:rsid w:val="00AE0176"/>
  </w:style>
  <w:style w:type="character" w:customStyle="1" w:styleId="WW8Num26z3">
    <w:name w:val="WW8Num26z3"/>
    <w:rsid w:val="00AE0176"/>
  </w:style>
  <w:style w:type="character" w:customStyle="1" w:styleId="WW8Num26z4">
    <w:name w:val="WW8Num26z4"/>
    <w:rsid w:val="00AE0176"/>
  </w:style>
  <w:style w:type="character" w:customStyle="1" w:styleId="WW8Num26z5">
    <w:name w:val="WW8Num26z5"/>
    <w:rsid w:val="00AE0176"/>
  </w:style>
  <w:style w:type="character" w:customStyle="1" w:styleId="WW8Num26z6">
    <w:name w:val="WW8Num26z6"/>
    <w:rsid w:val="00AE0176"/>
  </w:style>
  <w:style w:type="character" w:customStyle="1" w:styleId="WW8Num26z7">
    <w:name w:val="WW8Num26z7"/>
    <w:rsid w:val="00AE0176"/>
  </w:style>
  <w:style w:type="character" w:customStyle="1" w:styleId="WW8Num26z8">
    <w:name w:val="WW8Num26z8"/>
    <w:rsid w:val="00AE0176"/>
  </w:style>
  <w:style w:type="character" w:customStyle="1" w:styleId="WW8Num19z0">
    <w:name w:val="WW8Num19z0"/>
    <w:rsid w:val="00AE0176"/>
  </w:style>
  <w:style w:type="character" w:customStyle="1" w:styleId="WW8Num19z1">
    <w:name w:val="WW8Num19z1"/>
    <w:rsid w:val="00AE0176"/>
  </w:style>
  <w:style w:type="character" w:customStyle="1" w:styleId="WW8Num19z2">
    <w:name w:val="WW8Num19z2"/>
    <w:rsid w:val="00AE0176"/>
  </w:style>
  <w:style w:type="character" w:customStyle="1" w:styleId="WW8Num19z3">
    <w:name w:val="WW8Num19z3"/>
    <w:rsid w:val="00AE0176"/>
  </w:style>
  <w:style w:type="character" w:customStyle="1" w:styleId="WW8Num19z4">
    <w:name w:val="WW8Num19z4"/>
    <w:rsid w:val="00AE0176"/>
  </w:style>
  <w:style w:type="character" w:customStyle="1" w:styleId="WW8Num19z5">
    <w:name w:val="WW8Num19z5"/>
    <w:rsid w:val="00AE0176"/>
  </w:style>
  <w:style w:type="character" w:customStyle="1" w:styleId="WW8Num19z6">
    <w:name w:val="WW8Num19z6"/>
    <w:rsid w:val="00AE0176"/>
  </w:style>
  <w:style w:type="character" w:customStyle="1" w:styleId="WW8Num19z7">
    <w:name w:val="WW8Num19z7"/>
    <w:rsid w:val="00AE0176"/>
  </w:style>
  <w:style w:type="character" w:customStyle="1" w:styleId="WW8Num19z8">
    <w:name w:val="WW8Num19z8"/>
    <w:rsid w:val="00AE0176"/>
  </w:style>
  <w:style w:type="character" w:customStyle="1" w:styleId="WW8Num16z0">
    <w:name w:val="WW8Num16z0"/>
    <w:rsid w:val="00AE0176"/>
    <w:rPr>
      <w:rFonts w:ascii="Cambria" w:hAnsi="Cambria" w:cs="Cambria"/>
      <w:sz w:val="20"/>
      <w:szCs w:val="20"/>
    </w:rPr>
  </w:style>
  <w:style w:type="character" w:customStyle="1" w:styleId="WW8Num16z1">
    <w:name w:val="WW8Num16z1"/>
    <w:rsid w:val="00AE0176"/>
  </w:style>
  <w:style w:type="character" w:customStyle="1" w:styleId="WW8Num16z2">
    <w:name w:val="WW8Num16z2"/>
    <w:rsid w:val="00AE0176"/>
  </w:style>
  <w:style w:type="character" w:customStyle="1" w:styleId="WW8Num30z0">
    <w:name w:val="WW8Num30z0"/>
    <w:rsid w:val="00AE0176"/>
    <w:rPr>
      <w:b/>
    </w:rPr>
  </w:style>
  <w:style w:type="character" w:customStyle="1" w:styleId="WW8Num30z1">
    <w:name w:val="WW8Num30z1"/>
    <w:rsid w:val="00AE0176"/>
  </w:style>
  <w:style w:type="character" w:customStyle="1" w:styleId="WW8Num30z2">
    <w:name w:val="WW8Num30z2"/>
    <w:rsid w:val="00AE0176"/>
  </w:style>
  <w:style w:type="character" w:customStyle="1" w:styleId="WW8Num30z3">
    <w:name w:val="WW8Num30z3"/>
    <w:rsid w:val="00AE0176"/>
  </w:style>
  <w:style w:type="character" w:customStyle="1" w:styleId="WW8Num30z4">
    <w:name w:val="WW8Num30z4"/>
    <w:rsid w:val="00AE0176"/>
  </w:style>
  <w:style w:type="character" w:customStyle="1" w:styleId="WW8Num30z5">
    <w:name w:val="WW8Num30z5"/>
    <w:rsid w:val="00AE0176"/>
  </w:style>
  <w:style w:type="character" w:customStyle="1" w:styleId="WW8Num30z6">
    <w:name w:val="WW8Num30z6"/>
    <w:rsid w:val="00AE0176"/>
  </w:style>
  <w:style w:type="character" w:customStyle="1" w:styleId="WW8Num30z7">
    <w:name w:val="WW8Num30z7"/>
    <w:rsid w:val="00AE0176"/>
  </w:style>
  <w:style w:type="character" w:customStyle="1" w:styleId="WW8Num30z8">
    <w:name w:val="WW8Num30z8"/>
    <w:rsid w:val="00AE0176"/>
  </w:style>
  <w:style w:type="character" w:customStyle="1" w:styleId="WW8Num20z0">
    <w:name w:val="WW8Num20z0"/>
    <w:rsid w:val="00AE0176"/>
    <w:rPr>
      <w:rFonts w:cs="Times New Roman"/>
      <w:color w:val="000000"/>
      <w:u w:val="single"/>
    </w:rPr>
  </w:style>
  <w:style w:type="character" w:customStyle="1" w:styleId="WW8Num20z1">
    <w:name w:val="WW8Num20z1"/>
    <w:rsid w:val="00AE0176"/>
  </w:style>
  <w:style w:type="character" w:customStyle="1" w:styleId="WW8Num20z2">
    <w:name w:val="WW8Num20z2"/>
    <w:rsid w:val="00AE0176"/>
  </w:style>
  <w:style w:type="character" w:customStyle="1" w:styleId="WW8Num20z3">
    <w:name w:val="WW8Num20z3"/>
    <w:rsid w:val="00AE0176"/>
  </w:style>
  <w:style w:type="character" w:customStyle="1" w:styleId="WW8Num20z4">
    <w:name w:val="WW8Num20z4"/>
    <w:rsid w:val="00AE0176"/>
  </w:style>
  <w:style w:type="character" w:customStyle="1" w:styleId="WW8Num20z5">
    <w:name w:val="WW8Num20z5"/>
    <w:rsid w:val="00AE0176"/>
  </w:style>
  <w:style w:type="character" w:customStyle="1" w:styleId="WW8Num20z6">
    <w:name w:val="WW8Num20z6"/>
    <w:rsid w:val="00AE0176"/>
  </w:style>
  <w:style w:type="character" w:customStyle="1" w:styleId="WW8Num20z7">
    <w:name w:val="WW8Num20z7"/>
    <w:rsid w:val="00AE0176"/>
  </w:style>
  <w:style w:type="character" w:customStyle="1" w:styleId="WW8Num20z8">
    <w:name w:val="WW8Num20z8"/>
    <w:rsid w:val="00AE0176"/>
  </w:style>
  <w:style w:type="character" w:customStyle="1" w:styleId="NumberingSymbols">
    <w:name w:val="Numbering Symbols"/>
    <w:rsid w:val="00AE0176"/>
  </w:style>
  <w:style w:type="character" w:customStyle="1" w:styleId="WW8Num6z0">
    <w:name w:val="WW8Num6z0"/>
    <w:rsid w:val="00AE0176"/>
    <w:rPr>
      <w:rFonts w:ascii="Times New Roman" w:eastAsia="SimSun, 宋体" w:hAnsi="Times New Roman" w:cs="Times New Roman"/>
    </w:rPr>
  </w:style>
  <w:style w:type="character" w:customStyle="1" w:styleId="WW8Num6z1">
    <w:name w:val="WW8Num6z1"/>
    <w:rsid w:val="00AE0176"/>
  </w:style>
  <w:style w:type="character" w:customStyle="1" w:styleId="WW8Num6z2">
    <w:name w:val="WW8Num6z2"/>
    <w:rsid w:val="00AE0176"/>
  </w:style>
  <w:style w:type="character" w:customStyle="1" w:styleId="WW8Num6z3">
    <w:name w:val="WW8Num6z3"/>
    <w:rsid w:val="00AE0176"/>
  </w:style>
  <w:style w:type="character" w:customStyle="1" w:styleId="WW8Num6z4">
    <w:name w:val="WW8Num6z4"/>
    <w:rsid w:val="00AE0176"/>
  </w:style>
  <w:style w:type="character" w:customStyle="1" w:styleId="WW8Num6z5">
    <w:name w:val="WW8Num6z5"/>
    <w:rsid w:val="00AE0176"/>
  </w:style>
  <w:style w:type="character" w:customStyle="1" w:styleId="WW8Num6z6">
    <w:name w:val="WW8Num6z6"/>
    <w:rsid w:val="00AE0176"/>
  </w:style>
  <w:style w:type="character" w:customStyle="1" w:styleId="WW8Num6z7">
    <w:name w:val="WW8Num6z7"/>
    <w:rsid w:val="00AE0176"/>
  </w:style>
  <w:style w:type="character" w:customStyle="1" w:styleId="WW8Num6z8">
    <w:name w:val="WW8Num6z8"/>
    <w:rsid w:val="00AE0176"/>
  </w:style>
  <w:style w:type="character" w:customStyle="1" w:styleId="WW8Num7z0">
    <w:name w:val="WW8Num7z0"/>
    <w:rsid w:val="00AE0176"/>
  </w:style>
  <w:style w:type="character" w:customStyle="1" w:styleId="WW8Num7z1">
    <w:name w:val="WW8Num7z1"/>
    <w:rsid w:val="00AE0176"/>
  </w:style>
  <w:style w:type="character" w:customStyle="1" w:styleId="WW8Num7z2">
    <w:name w:val="WW8Num7z2"/>
    <w:rsid w:val="00AE0176"/>
  </w:style>
  <w:style w:type="character" w:customStyle="1" w:styleId="WW8Num7z3">
    <w:name w:val="WW8Num7z3"/>
    <w:rsid w:val="00AE0176"/>
  </w:style>
  <w:style w:type="character" w:customStyle="1" w:styleId="WW8Num7z4">
    <w:name w:val="WW8Num7z4"/>
    <w:rsid w:val="00AE0176"/>
  </w:style>
  <w:style w:type="character" w:customStyle="1" w:styleId="WW8Num7z5">
    <w:name w:val="WW8Num7z5"/>
    <w:rsid w:val="00AE0176"/>
  </w:style>
  <w:style w:type="character" w:customStyle="1" w:styleId="WW8Num7z6">
    <w:name w:val="WW8Num7z6"/>
    <w:rsid w:val="00AE0176"/>
  </w:style>
  <w:style w:type="character" w:customStyle="1" w:styleId="WW8Num7z7">
    <w:name w:val="WW8Num7z7"/>
    <w:rsid w:val="00AE0176"/>
  </w:style>
  <w:style w:type="character" w:customStyle="1" w:styleId="WW8Num7z8">
    <w:name w:val="WW8Num7z8"/>
    <w:rsid w:val="00AE0176"/>
  </w:style>
  <w:style w:type="character" w:customStyle="1" w:styleId="WW8Num25z0">
    <w:name w:val="WW8Num25z0"/>
    <w:rsid w:val="00AE0176"/>
    <w:rPr>
      <w:rFonts w:cs="Times New Roman"/>
      <w:color w:val="000000"/>
      <w:u w:val="single"/>
    </w:rPr>
  </w:style>
  <w:style w:type="character" w:customStyle="1" w:styleId="WW8Num25z1">
    <w:name w:val="WW8Num25z1"/>
    <w:rsid w:val="00AE0176"/>
  </w:style>
  <w:style w:type="character" w:customStyle="1" w:styleId="WW8Num25z2">
    <w:name w:val="WW8Num25z2"/>
    <w:rsid w:val="00AE0176"/>
  </w:style>
  <w:style w:type="character" w:customStyle="1" w:styleId="WW8Num25z3">
    <w:name w:val="WW8Num25z3"/>
    <w:rsid w:val="00AE0176"/>
  </w:style>
  <w:style w:type="character" w:customStyle="1" w:styleId="WW8Num25z4">
    <w:name w:val="WW8Num25z4"/>
    <w:rsid w:val="00AE0176"/>
  </w:style>
  <w:style w:type="character" w:customStyle="1" w:styleId="WW8Num25z5">
    <w:name w:val="WW8Num25z5"/>
    <w:rsid w:val="00AE0176"/>
  </w:style>
  <w:style w:type="character" w:customStyle="1" w:styleId="WW8Num25z6">
    <w:name w:val="WW8Num25z6"/>
    <w:rsid w:val="00AE0176"/>
  </w:style>
  <w:style w:type="character" w:customStyle="1" w:styleId="WW8Num25z7">
    <w:name w:val="WW8Num25z7"/>
    <w:rsid w:val="00AE0176"/>
  </w:style>
  <w:style w:type="character" w:customStyle="1" w:styleId="WW8Num25z8">
    <w:name w:val="WW8Num25z8"/>
    <w:rsid w:val="00AE0176"/>
  </w:style>
  <w:style w:type="character" w:customStyle="1" w:styleId="BulletSymbols">
    <w:name w:val="Bullet Symbols"/>
    <w:rsid w:val="00AE0176"/>
    <w:rPr>
      <w:rFonts w:ascii="OpenSymbol" w:eastAsia="OpenSymbol" w:hAnsi="OpenSymbol" w:cs="OpenSymbol"/>
    </w:rPr>
  </w:style>
  <w:style w:type="character" w:customStyle="1" w:styleId="TekstpodstawowyZnak1">
    <w:name w:val="Tekst podstawowy Znak1"/>
    <w:basedOn w:val="Domylnaczcionkaakapitu"/>
    <w:rsid w:val="00AE0176"/>
    <w:rPr>
      <w:rFonts w:cs="Mangal"/>
      <w:szCs w:val="21"/>
    </w:rPr>
  </w:style>
  <w:style w:type="paragraph" w:styleId="Tekstkomentarza">
    <w:name w:val="annotation text"/>
    <w:basedOn w:val="Normalny"/>
    <w:link w:val="TekstkomentarzaZnak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rsid w:val="00AE017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AE0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E0176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Domylnaczcionkaakapitu1">
    <w:name w:val="Domyślna czcionka akapitu1"/>
    <w:rsid w:val="00AE0176"/>
  </w:style>
  <w:style w:type="numbering" w:customStyle="1" w:styleId="WWNum4">
    <w:name w:val="WWNum4"/>
    <w:basedOn w:val="Bezlisty"/>
    <w:rsid w:val="00AE0176"/>
    <w:pPr>
      <w:numPr>
        <w:numId w:val="15"/>
      </w:numPr>
    </w:pPr>
  </w:style>
  <w:style w:type="numbering" w:customStyle="1" w:styleId="WWNum5">
    <w:name w:val="WWNum5"/>
    <w:basedOn w:val="Bezlisty"/>
    <w:rsid w:val="00AE0176"/>
    <w:pPr>
      <w:numPr>
        <w:numId w:val="16"/>
      </w:numPr>
    </w:pPr>
  </w:style>
  <w:style w:type="numbering" w:customStyle="1" w:styleId="WWNum6">
    <w:name w:val="WWNum6"/>
    <w:basedOn w:val="Bezlisty"/>
    <w:rsid w:val="00AE0176"/>
    <w:pPr>
      <w:numPr>
        <w:numId w:val="17"/>
      </w:numPr>
    </w:pPr>
  </w:style>
  <w:style w:type="numbering" w:customStyle="1" w:styleId="WWNum7">
    <w:name w:val="WWNum7"/>
    <w:basedOn w:val="Bezlisty"/>
    <w:rsid w:val="00AE0176"/>
    <w:pPr>
      <w:numPr>
        <w:numId w:val="18"/>
      </w:numPr>
    </w:pPr>
  </w:style>
  <w:style w:type="numbering" w:customStyle="1" w:styleId="WWNum8">
    <w:name w:val="WWNum8"/>
    <w:basedOn w:val="Bezlisty"/>
    <w:rsid w:val="00AE0176"/>
    <w:pPr>
      <w:numPr>
        <w:numId w:val="19"/>
      </w:numPr>
    </w:pPr>
  </w:style>
  <w:style w:type="numbering" w:customStyle="1" w:styleId="WWNum12">
    <w:name w:val="WWNum12"/>
    <w:basedOn w:val="Bezlisty"/>
    <w:rsid w:val="00AE0176"/>
    <w:pPr>
      <w:numPr>
        <w:numId w:val="20"/>
      </w:numPr>
    </w:pPr>
  </w:style>
  <w:style w:type="numbering" w:customStyle="1" w:styleId="WWNum14">
    <w:name w:val="WWNum14"/>
    <w:basedOn w:val="Bezlisty"/>
    <w:rsid w:val="00AE0176"/>
    <w:pPr>
      <w:numPr>
        <w:numId w:val="21"/>
      </w:numPr>
    </w:pPr>
  </w:style>
  <w:style w:type="numbering" w:customStyle="1" w:styleId="WWNum16">
    <w:name w:val="WWNum16"/>
    <w:basedOn w:val="Bezlisty"/>
    <w:rsid w:val="00AE0176"/>
    <w:pPr>
      <w:numPr>
        <w:numId w:val="22"/>
      </w:numPr>
    </w:pPr>
  </w:style>
  <w:style w:type="numbering" w:customStyle="1" w:styleId="WWNum18">
    <w:name w:val="WWNum18"/>
    <w:basedOn w:val="Bezlisty"/>
    <w:rsid w:val="00AE0176"/>
    <w:pPr>
      <w:numPr>
        <w:numId w:val="23"/>
      </w:numPr>
    </w:pPr>
  </w:style>
  <w:style w:type="numbering" w:customStyle="1" w:styleId="WWNum19">
    <w:name w:val="WWNum19"/>
    <w:basedOn w:val="Bezlisty"/>
    <w:rsid w:val="00AE0176"/>
    <w:pPr>
      <w:numPr>
        <w:numId w:val="24"/>
      </w:numPr>
    </w:pPr>
  </w:style>
  <w:style w:type="numbering" w:customStyle="1" w:styleId="WWNum21">
    <w:name w:val="WWNum21"/>
    <w:basedOn w:val="Bezlisty"/>
    <w:rsid w:val="00AE0176"/>
    <w:pPr>
      <w:numPr>
        <w:numId w:val="25"/>
      </w:numPr>
    </w:pPr>
  </w:style>
  <w:style w:type="numbering" w:customStyle="1" w:styleId="WWNum24">
    <w:name w:val="WWNum24"/>
    <w:basedOn w:val="Bezlisty"/>
    <w:rsid w:val="00AE0176"/>
    <w:pPr>
      <w:numPr>
        <w:numId w:val="26"/>
      </w:numPr>
    </w:pPr>
  </w:style>
  <w:style w:type="numbering" w:customStyle="1" w:styleId="WWNum25">
    <w:name w:val="WWNum25"/>
    <w:basedOn w:val="Bezlisty"/>
    <w:rsid w:val="00AE0176"/>
    <w:pPr>
      <w:numPr>
        <w:numId w:val="27"/>
      </w:numPr>
    </w:pPr>
  </w:style>
  <w:style w:type="numbering" w:customStyle="1" w:styleId="WWNum26">
    <w:name w:val="WWNum26"/>
    <w:basedOn w:val="Bezlisty"/>
    <w:rsid w:val="00AE0176"/>
    <w:pPr>
      <w:numPr>
        <w:numId w:val="28"/>
      </w:numPr>
    </w:pPr>
  </w:style>
  <w:style w:type="numbering" w:customStyle="1" w:styleId="WWNum27">
    <w:name w:val="WWNum27"/>
    <w:basedOn w:val="Bezlisty"/>
    <w:rsid w:val="00AE0176"/>
    <w:pPr>
      <w:numPr>
        <w:numId w:val="29"/>
      </w:numPr>
    </w:pPr>
  </w:style>
  <w:style w:type="numbering" w:customStyle="1" w:styleId="WWNum28">
    <w:name w:val="WWNum28"/>
    <w:basedOn w:val="Bezlisty"/>
    <w:rsid w:val="00AE0176"/>
    <w:pPr>
      <w:numPr>
        <w:numId w:val="30"/>
      </w:numPr>
    </w:pPr>
  </w:style>
  <w:style w:type="numbering" w:customStyle="1" w:styleId="WWNum29">
    <w:name w:val="WWNum29"/>
    <w:basedOn w:val="Bezlisty"/>
    <w:rsid w:val="00AE0176"/>
    <w:pPr>
      <w:numPr>
        <w:numId w:val="31"/>
      </w:numPr>
    </w:pPr>
  </w:style>
  <w:style w:type="numbering" w:customStyle="1" w:styleId="WWNum30">
    <w:name w:val="WWNum30"/>
    <w:basedOn w:val="Bezlisty"/>
    <w:rsid w:val="00AE0176"/>
    <w:pPr>
      <w:numPr>
        <w:numId w:val="32"/>
      </w:numPr>
    </w:pPr>
  </w:style>
  <w:style w:type="numbering" w:customStyle="1" w:styleId="WWNum31">
    <w:name w:val="WWNum31"/>
    <w:basedOn w:val="Bezlisty"/>
    <w:rsid w:val="00AE0176"/>
    <w:pPr>
      <w:numPr>
        <w:numId w:val="33"/>
      </w:numPr>
    </w:pPr>
  </w:style>
  <w:style w:type="numbering" w:customStyle="1" w:styleId="WWNum32">
    <w:name w:val="WWNum32"/>
    <w:basedOn w:val="Bezlisty"/>
    <w:rsid w:val="00AE0176"/>
    <w:pPr>
      <w:numPr>
        <w:numId w:val="34"/>
      </w:numPr>
    </w:pPr>
  </w:style>
  <w:style w:type="numbering" w:customStyle="1" w:styleId="WWNum34">
    <w:name w:val="WWNum34"/>
    <w:basedOn w:val="Bezlisty"/>
    <w:rsid w:val="00AE0176"/>
    <w:pPr>
      <w:numPr>
        <w:numId w:val="35"/>
      </w:numPr>
    </w:pPr>
  </w:style>
  <w:style w:type="numbering" w:customStyle="1" w:styleId="WWNum35">
    <w:name w:val="WWNum35"/>
    <w:basedOn w:val="Bezlisty"/>
    <w:rsid w:val="00AE0176"/>
    <w:pPr>
      <w:numPr>
        <w:numId w:val="36"/>
      </w:numPr>
    </w:pPr>
  </w:style>
  <w:style w:type="numbering" w:customStyle="1" w:styleId="WWNum36">
    <w:name w:val="WWNum36"/>
    <w:basedOn w:val="Bezlisty"/>
    <w:rsid w:val="00AE0176"/>
    <w:pPr>
      <w:numPr>
        <w:numId w:val="37"/>
      </w:numPr>
    </w:pPr>
  </w:style>
  <w:style w:type="numbering" w:customStyle="1" w:styleId="WWNum37">
    <w:name w:val="WWNum37"/>
    <w:basedOn w:val="Bezlisty"/>
    <w:rsid w:val="00AE0176"/>
    <w:pPr>
      <w:numPr>
        <w:numId w:val="38"/>
      </w:numPr>
    </w:pPr>
  </w:style>
  <w:style w:type="numbering" w:customStyle="1" w:styleId="WWNum38">
    <w:name w:val="WWNum38"/>
    <w:basedOn w:val="Bezlisty"/>
    <w:rsid w:val="00AE0176"/>
    <w:pPr>
      <w:numPr>
        <w:numId w:val="39"/>
      </w:numPr>
    </w:pPr>
  </w:style>
  <w:style w:type="numbering" w:customStyle="1" w:styleId="WWNum39">
    <w:name w:val="WWNum39"/>
    <w:basedOn w:val="Bezlisty"/>
    <w:rsid w:val="00AE0176"/>
    <w:pPr>
      <w:numPr>
        <w:numId w:val="40"/>
      </w:numPr>
    </w:pPr>
  </w:style>
  <w:style w:type="numbering" w:customStyle="1" w:styleId="WWNum40">
    <w:name w:val="WWNum40"/>
    <w:basedOn w:val="Bezlisty"/>
    <w:rsid w:val="00AE0176"/>
    <w:pPr>
      <w:numPr>
        <w:numId w:val="41"/>
      </w:numPr>
    </w:pPr>
  </w:style>
  <w:style w:type="numbering" w:customStyle="1" w:styleId="WWNum41">
    <w:name w:val="WWNum41"/>
    <w:basedOn w:val="Bezlisty"/>
    <w:rsid w:val="00AE0176"/>
    <w:pPr>
      <w:numPr>
        <w:numId w:val="42"/>
      </w:numPr>
    </w:pPr>
  </w:style>
  <w:style w:type="numbering" w:customStyle="1" w:styleId="WWNum42">
    <w:name w:val="WWNum42"/>
    <w:basedOn w:val="Bezlisty"/>
    <w:rsid w:val="00AE0176"/>
    <w:pPr>
      <w:numPr>
        <w:numId w:val="43"/>
      </w:numPr>
    </w:pPr>
  </w:style>
  <w:style w:type="numbering" w:customStyle="1" w:styleId="WWNum43">
    <w:name w:val="WWNum43"/>
    <w:basedOn w:val="Bezlisty"/>
    <w:rsid w:val="00AE0176"/>
    <w:pPr>
      <w:numPr>
        <w:numId w:val="44"/>
      </w:numPr>
    </w:pPr>
  </w:style>
  <w:style w:type="numbering" w:customStyle="1" w:styleId="WW8Num5">
    <w:name w:val="WW8Num5"/>
    <w:basedOn w:val="Bezlisty"/>
    <w:rsid w:val="00AE0176"/>
    <w:pPr>
      <w:numPr>
        <w:numId w:val="45"/>
      </w:numPr>
    </w:pPr>
  </w:style>
  <w:style w:type="numbering" w:customStyle="1" w:styleId="WW8Num12">
    <w:name w:val="WW8Num12"/>
    <w:basedOn w:val="Bezlisty"/>
    <w:rsid w:val="00AE0176"/>
    <w:pPr>
      <w:numPr>
        <w:numId w:val="46"/>
      </w:numPr>
    </w:pPr>
  </w:style>
  <w:style w:type="numbering" w:customStyle="1" w:styleId="WW8Num2">
    <w:name w:val="WW8Num2"/>
    <w:basedOn w:val="Bezlisty"/>
    <w:rsid w:val="00AE0176"/>
    <w:pPr>
      <w:numPr>
        <w:numId w:val="47"/>
      </w:numPr>
    </w:pPr>
  </w:style>
  <w:style w:type="numbering" w:customStyle="1" w:styleId="WW8Num21">
    <w:name w:val="WW8Num21"/>
    <w:basedOn w:val="Bezlisty"/>
    <w:rsid w:val="00AE0176"/>
    <w:pPr>
      <w:numPr>
        <w:numId w:val="48"/>
      </w:numPr>
    </w:pPr>
  </w:style>
  <w:style w:type="numbering" w:customStyle="1" w:styleId="WW8Num3">
    <w:name w:val="WW8Num3"/>
    <w:basedOn w:val="Bezlisty"/>
    <w:rsid w:val="00AE0176"/>
    <w:pPr>
      <w:numPr>
        <w:numId w:val="49"/>
      </w:numPr>
    </w:pPr>
  </w:style>
  <w:style w:type="numbering" w:customStyle="1" w:styleId="WW8Num14">
    <w:name w:val="WW8Num14"/>
    <w:basedOn w:val="Bezlisty"/>
    <w:rsid w:val="00AE0176"/>
    <w:pPr>
      <w:numPr>
        <w:numId w:val="50"/>
      </w:numPr>
    </w:pPr>
  </w:style>
  <w:style w:type="numbering" w:customStyle="1" w:styleId="WW8Num26">
    <w:name w:val="WW8Num26"/>
    <w:basedOn w:val="Bezlisty"/>
    <w:rsid w:val="00AE0176"/>
    <w:pPr>
      <w:numPr>
        <w:numId w:val="51"/>
      </w:numPr>
    </w:pPr>
  </w:style>
  <w:style w:type="numbering" w:customStyle="1" w:styleId="WW8Num19">
    <w:name w:val="WW8Num19"/>
    <w:basedOn w:val="Bezlisty"/>
    <w:rsid w:val="00AE0176"/>
    <w:pPr>
      <w:numPr>
        <w:numId w:val="52"/>
      </w:numPr>
    </w:pPr>
  </w:style>
  <w:style w:type="numbering" w:customStyle="1" w:styleId="WW8Num15">
    <w:name w:val="WW8Num15"/>
    <w:basedOn w:val="Bezlisty"/>
    <w:rsid w:val="00AE0176"/>
    <w:pPr>
      <w:numPr>
        <w:numId w:val="53"/>
      </w:numPr>
    </w:pPr>
  </w:style>
  <w:style w:type="numbering" w:customStyle="1" w:styleId="WW8Num16">
    <w:name w:val="WW8Num16"/>
    <w:basedOn w:val="Bezlisty"/>
    <w:rsid w:val="00AE0176"/>
    <w:pPr>
      <w:numPr>
        <w:numId w:val="54"/>
      </w:numPr>
    </w:pPr>
  </w:style>
  <w:style w:type="numbering" w:customStyle="1" w:styleId="WW8Num30">
    <w:name w:val="WW8Num30"/>
    <w:basedOn w:val="Bezlisty"/>
    <w:rsid w:val="00AE0176"/>
    <w:pPr>
      <w:numPr>
        <w:numId w:val="55"/>
      </w:numPr>
    </w:pPr>
  </w:style>
  <w:style w:type="numbering" w:customStyle="1" w:styleId="WW8Num20">
    <w:name w:val="WW8Num20"/>
    <w:basedOn w:val="Bezlisty"/>
    <w:rsid w:val="00AE0176"/>
    <w:pPr>
      <w:numPr>
        <w:numId w:val="56"/>
      </w:numPr>
    </w:pPr>
  </w:style>
  <w:style w:type="numbering" w:customStyle="1" w:styleId="WW8Num6">
    <w:name w:val="WW8Num6"/>
    <w:basedOn w:val="Bezlisty"/>
    <w:rsid w:val="00AE0176"/>
    <w:pPr>
      <w:numPr>
        <w:numId w:val="57"/>
      </w:numPr>
    </w:pPr>
  </w:style>
  <w:style w:type="numbering" w:customStyle="1" w:styleId="WW8Num7">
    <w:name w:val="WW8Num7"/>
    <w:basedOn w:val="Bezlisty"/>
    <w:rsid w:val="00AE0176"/>
    <w:pPr>
      <w:numPr>
        <w:numId w:val="58"/>
      </w:numPr>
    </w:pPr>
  </w:style>
  <w:style w:type="numbering" w:customStyle="1" w:styleId="WW8Num25">
    <w:name w:val="WW8Num25"/>
    <w:basedOn w:val="Bezlisty"/>
    <w:rsid w:val="00AE0176"/>
    <w:pPr>
      <w:numPr>
        <w:numId w:val="59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87468"/>
    <w:rPr>
      <w:color w:val="605E5C"/>
      <w:shd w:val="clear" w:color="auto" w:fill="E1DFDD"/>
    </w:rPr>
  </w:style>
  <w:style w:type="paragraph" w:customStyle="1" w:styleId="FirstParagraph">
    <w:name w:val="First Paragraph"/>
    <w:basedOn w:val="Tekstpodstawowy"/>
    <w:next w:val="Tekstpodstawowy"/>
    <w:qFormat/>
    <w:rsid w:val="00856718"/>
    <w:pPr>
      <w:widowControl/>
      <w:suppressAutoHyphens w:val="0"/>
      <w:autoSpaceDN/>
      <w:spacing w:before="180" w:after="180"/>
    </w:pPr>
    <w:rPr>
      <w:rFonts w:asciiTheme="minorHAnsi" w:eastAsiaTheme="minorHAnsi" w:hAnsiTheme="minorHAnsi" w:cstheme="minorBidi"/>
      <w:kern w:val="0"/>
      <w:lang w:val="en-US" w:eastAsia="en-US" w:bidi="ar-SA"/>
    </w:rPr>
  </w:style>
  <w:style w:type="paragraph" w:customStyle="1" w:styleId="Compact">
    <w:name w:val="Compact"/>
    <w:basedOn w:val="Tekstpodstawowy"/>
    <w:qFormat/>
    <w:rsid w:val="00856718"/>
    <w:pPr>
      <w:widowControl/>
      <w:suppressAutoHyphens w:val="0"/>
      <w:autoSpaceDN/>
      <w:spacing w:before="36" w:after="36"/>
    </w:pPr>
    <w:rPr>
      <w:rFonts w:asciiTheme="minorHAnsi" w:eastAsiaTheme="minorHAnsi" w:hAnsiTheme="minorHAnsi" w:cstheme="minorBidi"/>
      <w:kern w:val="0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B41FF5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10A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ilza.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ip.ilza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3C885-0B9C-42E5-A1F6-E48F135F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2733</Words>
  <Characters>16400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Alanprint</dc:creator>
  <cp:lastModifiedBy>Sylwia Kopec</cp:lastModifiedBy>
  <cp:revision>4</cp:revision>
  <cp:lastPrinted>2024-11-21T10:40:00Z</cp:lastPrinted>
  <dcterms:created xsi:type="dcterms:W3CDTF">2024-11-21T11:13:00Z</dcterms:created>
  <dcterms:modified xsi:type="dcterms:W3CDTF">2024-11-29T11:19:00Z</dcterms:modified>
</cp:coreProperties>
</file>